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3"/>
        <w:spacing w:before="0" w:after="0" w:lineRule="auto" w:line="240"/>
        <w:rPr>
          <w:rFonts w:ascii="Open Sans" w:cs="Open Sans" w:eastAsia="Open Sans" w:hAnsi="Open Sans"/>
          <w:color w:val="000000"/>
          <w:sz w:val="30"/>
          <w:szCs w:val="30"/>
        </w:rPr>
      </w:pPr>
      <w:bookmarkStart w:id="0" w:name="_a9cqg0wcqpv4" w:colFirst="0" w:colLast="0"/>
      <w:bookmarkEnd w:id="0"/>
      <w:r>
        <w:rPr>
          <w:rFonts w:ascii="Open Sans" w:cs="Open Sans" w:eastAsia="Open Sans" w:hAnsi="Open Sans"/>
          <w:color w:val="000000"/>
          <w:sz w:val="30"/>
          <w:szCs w:val="30"/>
        </w:rPr>
        <w:t>CSO Coalition Interventions</w:t>
      </w:r>
    </w:p>
    <w:bookmarkStart w:id="1" w:name="_cwkqamhj02dt" w:colFirst="0" w:colLast="0"/>
    <w:bookmarkEnd w:id="1"/>
    <w:p>
      <w:pPr>
        <w:pStyle w:val="style3"/>
        <w:spacing w:before="0" w:after="0" w:lineRule="auto" w:line="240"/>
        <w:rPr>
          <w:rFonts w:ascii="Open Sans" w:cs="Open Sans" w:eastAsia="Open Sans" w:hAnsi="Open Sans"/>
          <w:color w:val="000000"/>
        </w:rPr>
      </w:pPr>
      <w:r>
        <w:rPr>
          <w:rFonts w:ascii="Open Sans" w:cs="Open Sans" w:eastAsia="Open Sans" w:hAnsi="Open Sans"/>
          <w:color w:val="000000"/>
        </w:rPr>
        <w:t>District-level Quarterly Reporting</w:t>
      </w:r>
    </w:p>
    <w:p>
      <w:pPr>
        <w:pStyle w:val="style0"/>
        <w:spacing w:after="200" w:lineRule="auto" w:line="259"/>
        <w:ind w:right="15"/>
        <w:rPr>
          <w:rFonts w:ascii="Open Sans" w:cs="Open Sans" w:eastAsia="Open Sans" w:hAnsi="Open Sans"/>
          <w:b/>
          <w:color w:val="1c4587"/>
        </w:rPr>
      </w:pPr>
    </w:p>
    <w:p>
      <w:pPr>
        <w:pStyle w:val="style0"/>
        <w:spacing w:after="200" w:lineRule="auto" w:line="259"/>
        <w:ind w:right="15"/>
        <w:rPr>
          <w:rFonts w:ascii="Open Sans" w:cs="Open Sans" w:eastAsia="Open Sans" w:hAnsi="Open Sans"/>
          <w:b/>
          <w:color w:val="1c4587"/>
        </w:rPr>
      </w:pPr>
      <w:r>
        <w:rPr>
          <w:rFonts w:ascii="Open Sans" w:cs="Open Sans" w:eastAsia="Open Sans" w:hAnsi="Open Sans"/>
          <w:b/>
          <w:color w:val="1c4587"/>
        </w:rPr>
        <w:t>1. Background Information</w:t>
      </w:r>
    </w:p>
    <w:tbl>
      <w:tblPr>
        <w:tblStyle w:val="style4097"/>
        <w:tblW w:w="9840" w:type="dxa"/>
        <w:tblLayout w:type="fixed"/>
        <w:tblLook w:val="0400" w:firstRow="0" w:lastRow="0" w:firstColumn="0" w:lastColumn="0" w:noHBand="0" w:noVBand="1"/>
      </w:tblPr>
      <w:tblGrid>
        <w:gridCol w:w="3210"/>
        <w:gridCol w:w="6630"/>
      </w:tblGrid>
      <w:tr>
        <w:trPr/>
        <w:tc>
          <w:tcPr>
            <w:tcW w:w="3210" w:type="dxa"/>
            <w:tcBorders>
              <w:top w:val="single" w:sz="12" w:space="0" w:color="004976"/>
              <w:bottom w:val="dashed" w:sz="8" w:space="0" w:color="d0d3d4"/>
              <w:right w:val="dashed" w:sz="8" w:space="0" w:color="d0d3d4"/>
            </w:tcBorders>
            <w:shd w:val="clear" w:color="auto" w:fill="004976"/>
            <w:tcMar>
              <w:top w:w="72" w:type="dxa"/>
              <w:left w:w="72" w:type="dxa"/>
              <w:bottom w:w="72" w:type="dxa"/>
              <w:right w:w="72" w:type="dxa"/>
            </w:tcMar>
            <w:vAlign w:val="center"/>
          </w:tcPr>
          <w:p>
            <w:pPr>
              <w:pStyle w:val="style0"/>
              <w:spacing w:lineRule="auto" w:line="259"/>
              <w:ind w:right="15"/>
              <w:rPr>
                <w:rFonts w:ascii="Open Sans" w:cs="Open Sans" w:eastAsia="Open Sans" w:hAnsi="Open Sans"/>
                <w:b/>
                <w:color w:val="ffffff"/>
                <w:sz w:val="17"/>
                <w:szCs w:val="17"/>
              </w:rPr>
            </w:pPr>
            <w:r>
              <w:rPr>
                <w:rFonts w:ascii="Open Sans" w:cs="Open Sans" w:eastAsia="Open Sans" w:hAnsi="Open Sans"/>
                <w:b/>
                <w:color w:val="ffffff"/>
                <w:sz w:val="17"/>
                <w:szCs w:val="17"/>
              </w:rPr>
              <w:t> Reporting Quarter:</w:t>
            </w:r>
          </w:p>
        </w:tc>
        <w:tc>
          <w:tcPr>
            <w:tcW w:w="6630" w:type="dxa"/>
            <w:tcBorders>
              <w:top w:val="single" w:sz="12" w:space="0" w:color="004976"/>
              <w:left w:val="dashed" w:sz="8" w:space="0" w:color="d0d3d4"/>
              <w:bottom w:val="dashed" w:sz="8" w:space="0" w:color="d0d3d4"/>
            </w:tcBorders>
            <w:shd w:val="clear" w:color="auto" w:fill="ffffff"/>
            <w:tcMar>
              <w:top w:w="72" w:type="dxa"/>
              <w:left w:w="72" w:type="dxa"/>
              <w:bottom w:w="72" w:type="dxa"/>
              <w:right w:w="72" w:type="dxa"/>
            </w:tcMar>
            <w:vAlign w:val="center"/>
          </w:tcPr>
          <w:p>
            <w:pPr>
              <w:pStyle w:val="style0"/>
              <w:spacing w:lineRule="auto" w:line="259"/>
              <w:ind w:right="30"/>
              <w:rPr>
                <w:rFonts w:ascii="Open Sans" w:cs="Open Sans" w:eastAsia="Open Sans" w:hAnsi="Open Sans"/>
                <w:sz w:val="17"/>
                <w:szCs w:val="17"/>
              </w:rPr>
            </w:pPr>
            <w:r>
              <w:rPr>
                <w:rFonts w:ascii="Open Sans" w:cs="Open Sans" w:eastAsia="Open Sans" w:hAnsi="Open Sans"/>
                <w:sz w:val="17"/>
                <w:szCs w:val="17"/>
              </w:rPr>
              <w:t>Third Quarte</w:t>
            </w:r>
            <w:r>
              <w:rPr>
                <w:rFonts w:cs="Open Sans" w:eastAsia="Open Sans" w:hAnsi="Open Sans"/>
                <w:sz w:val="17"/>
                <w:szCs w:val="17"/>
                <w:lang w:val="en-US"/>
              </w:rPr>
              <w:t>r</w:t>
            </w:r>
          </w:p>
        </w:tc>
      </w:tr>
      <w:tr>
        <w:tblPrEx/>
        <w:trPr/>
        <w:tc>
          <w:tcPr>
            <w:tcW w:w="3210" w:type="dxa"/>
            <w:tcBorders>
              <w:top w:val="dashed" w:sz="8" w:space="0" w:color="d0d3d4"/>
              <w:bottom w:val="dashed" w:sz="8" w:space="0" w:color="d0d3d4"/>
              <w:right w:val="dashed" w:sz="8" w:space="0" w:color="d0d3d4"/>
            </w:tcBorders>
            <w:shd w:val="clear" w:color="auto" w:fill="004976"/>
            <w:tcMar>
              <w:top w:w="72" w:type="dxa"/>
              <w:left w:w="72" w:type="dxa"/>
              <w:bottom w:w="72" w:type="dxa"/>
              <w:right w:w="72" w:type="dxa"/>
            </w:tcMar>
            <w:vAlign w:val="center"/>
          </w:tcPr>
          <w:p>
            <w:pPr>
              <w:pStyle w:val="style0"/>
              <w:spacing w:lineRule="auto" w:line="259"/>
              <w:ind w:right="15"/>
              <w:rPr>
                <w:rFonts w:ascii="Open Sans" w:cs="Open Sans" w:eastAsia="Open Sans" w:hAnsi="Open Sans"/>
                <w:b/>
                <w:color w:val="ffffff"/>
                <w:sz w:val="17"/>
                <w:szCs w:val="17"/>
              </w:rPr>
            </w:pPr>
            <w:r>
              <w:rPr>
                <w:rFonts w:ascii="Open Sans" w:cs="Open Sans" w:eastAsia="Open Sans" w:hAnsi="Open Sans"/>
                <w:b/>
                <w:color w:val="ffffff"/>
                <w:sz w:val="17"/>
                <w:szCs w:val="17"/>
              </w:rPr>
              <w:t> Reporting District:</w:t>
            </w:r>
          </w:p>
        </w:tc>
        <w:tc>
          <w:tcPr>
            <w:tcW w:w="6630" w:type="dxa"/>
            <w:tcBorders>
              <w:top w:val="dashed" w:sz="8" w:space="0" w:color="d0d3d4"/>
              <w:left w:val="dashed" w:sz="8" w:space="0" w:color="d0d3d4"/>
              <w:bottom w:val="dashed" w:sz="8" w:space="0" w:color="d0d3d4"/>
            </w:tcBorders>
            <w:shd w:val="clear" w:color="auto" w:fill="ffffff"/>
            <w:tcMar>
              <w:top w:w="72" w:type="dxa"/>
              <w:left w:w="72" w:type="dxa"/>
              <w:bottom w:w="72" w:type="dxa"/>
              <w:right w:w="72" w:type="dxa"/>
            </w:tcMar>
            <w:vAlign w:val="center"/>
          </w:tcPr>
          <w:p>
            <w:pPr>
              <w:pStyle w:val="style0"/>
              <w:spacing w:lineRule="auto" w:line="259"/>
              <w:ind w:left="90" w:right="30"/>
              <w:rPr>
                <w:rFonts w:ascii="Open Sans" w:cs="Open Sans" w:eastAsia="Open Sans" w:hAnsi="Open Sans"/>
                <w:sz w:val="17"/>
                <w:szCs w:val="17"/>
              </w:rPr>
            </w:pPr>
            <w:r>
              <w:rPr>
                <w:rFonts w:ascii="Open Sans" w:cs="Open Sans" w:eastAsia="Open Sans" w:hAnsi="Open Sans"/>
                <w:sz w:val="17"/>
                <w:szCs w:val="17"/>
              </w:rPr>
              <w:t> </w:t>
            </w:r>
            <w:r>
              <w:rPr>
                <w:rFonts w:ascii="Open Sans" w:cs="Open Sans" w:eastAsia="Open Sans" w:hAnsi="Open Sans"/>
                <w:sz w:val="17"/>
                <w:szCs w:val="17"/>
              </w:rPr>
              <w:t>Western Area Rural</w:t>
            </w:r>
          </w:p>
        </w:tc>
      </w:tr>
      <w:tr>
        <w:tblPrEx/>
        <w:trPr/>
        <w:tc>
          <w:tcPr>
            <w:tcW w:w="3210" w:type="dxa"/>
            <w:tcBorders>
              <w:top w:val="dashed" w:sz="8" w:space="0" w:color="d0d3d4"/>
              <w:bottom w:val="dashed" w:sz="8" w:space="0" w:color="d0d3d4"/>
              <w:right w:val="dashed" w:sz="8" w:space="0" w:color="d0d3d4"/>
            </w:tcBorders>
            <w:shd w:val="clear" w:color="auto" w:fill="004976"/>
            <w:tcMar>
              <w:top w:w="72" w:type="dxa"/>
              <w:left w:w="72" w:type="dxa"/>
              <w:bottom w:w="72" w:type="dxa"/>
              <w:right w:w="72" w:type="dxa"/>
            </w:tcMar>
            <w:vAlign w:val="center"/>
          </w:tcPr>
          <w:p>
            <w:pPr>
              <w:pStyle w:val="style0"/>
              <w:spacing w:lineRule="auto" w:line="259"/>
              <w:ind w:right="15"/>
              <w:rPr>
                <w:rFonts w:ascii="Open Sans" w:cs="Open Sans" w:eastAsia="Open Sans" w:hAnsi="Open Sans"/>
                <w:b/>
                <w:color w:val="ffffff"/>
                <w:sz w:val="17"/>
                <w:szCs w:val="17"/>
              </w:rPr>
            </w:pPr>
            <w:r>
              <w:rPr>
                <w:rFonts w:ascii="Open Sans" w:cs="Open Sans" w:eastAsia="Open Sans" w:hAnsi="Open Sans"/>
                <w:b/>
                <w:color w:val="ffffff"/>
                <w:sz w:val="17"/>
                <w:szCs w:val="17"/>
              </w:rPr>
              <w:t> Report Compiled by:</w:t>
            </w:r>
          </w:p>
        </w:tc>
        <w:tc>
          <w:tcPr>
            <w:tcW w:w="6630" w:type="dxa"/>
            <w:tcBorders>
              <w:top w:val="dashed" w:sz="8" w:space="0" w:color="d0d3d4"/>
              <w:left w:val="dashed" w:sz="8" w:space="0" w:color="d0d3d4"/>
              <w:bottom w:val="dashed" w:sz="8" w:space="0" w:color="d0d3d4"/>
            </w:tcBorders>
            <w:shd w:val="clear" w:color="auto" w:fill="ffffff"/>
            <w:tcMar>
              <w:top w:w="72" w:type="dxa"/>
              <w:left w:w="72" w:type="dxa"/>
              <w:bottom w:w="72" w:type="dxa"/>
              <w:right w:w="72" w:type="dxa"/>
            </w:tcMar>
            <w:vAlign w:val="center"/>
          </w:tcPr>
          <w:p>
            <w:pPr>
              <w:pStyle w:val="style0"/>
              <w:spacing w:lineRule="auto" w:line="259"/>
              <w:ind w:left="90" w:right="30"/>
              <w:rPr>
                <w:rFonts w:ascii="Open Sans" w:cs="Open Sans" w:eastAsia="Open Sans" w:hAnsi="Open Sans"/>
                <w:sz w:val="17"/>
                <w:szCs w:val="17"/>
              </w:rPr>
            </w:pPr>
            <w:r>
              <w:rPr>
                <w:rFonts w:ascii="Open Sans" w:cs="Open Sans" w:eastAsia="Open Sans" w:hAnsi="Open Sans"/>
                <w:sz w:val="17"/>
                <w:szCs w:val="17"/>
              </w:rPr>
              <w:t> </w:t>
            </w:r>
            <w:r>
              <w:rPr>
                <w:rFonts w:ascii="Open Sans" w:cs="Open Sans" w:eastAsia="Open Sans" w:hAnsi="Open Sans"/>
                <w:sz w:val="17"/>
                <w:szCs w:val="17"/>
              </w:rPr>
              <w:t>Christiana M. Bangura</w:t>
            </w:r>
          </w:p>
        </w:tc>
      </w:tr>
      <w:tr>
        <w:tblPrEx/>
        <w:trPr/>
        <w:tc>
          <w:tcPr>
            <w:tcW w:w="3210" w:type="dxa"/>
            <w:tcBorders>
              <w:top w:val="dashed" w:sz="8" w:space="0" w:color="d0d3d4"/>
              <w:bottom w:val="dashed" w:sz="8" w:space="0" w:color="d0d3d4"/>
              <w:right w:val="dashed" w:sz="8" w:space="0" w:color="d0d3d4"/>
            </w:tcBorders>
            <w:shd w:val="clear" w:color="auto" w:fill="004976"/>
            <w:tcMar>
              <w:top w:w="72" w:type="dxa"/>
              <w:left w:w="72" w:type="dxa"/>
              <w:bottom w:w="72" w:type="dxa"/>
              <w:right w:w="72" w:type="dxa"/>
            </w:tcMar>
            <w:vAlign w:val="center"/>
          </w:tcPr>
          <w:p>
            <w:pPr>
              <w:pStyle w:val="style0"/>
              <w:spacing w:lineRule="auto" w:line="259"/>
              <w:ind w:right="15"/>
              <w:rPr>
                <w:rFonts w:ascii="Open Sans" w:cs="Open Sans" w:eastAsia="Open Sans" w:hAnsi="Open Sans"/>
                <w:b/>
                <w:color w:val="ffffff"/>
                <w:sz w:val="17"/>
                <w:szCs w:val="17"/>
              </w:rPr>
            </w:pPr>
            <w:r>
              <w:rPr>
                <w:rFonts w:ascii="Open Sans" w:cs="Open Sans" w:eastAsia="Open Sans" w:hAnsi="Open Sans"/>
                <w:b/>
                <w:color w:val="ffffff"/>
                <w:sz w:val="17"/>
                <w:szCs w:val="17"/>
              </w:rPr>
              <w:t>Report Reviewed and Finalized by :</w:t>
            </w:r>
          </w:p>
        </w:tc>
        <w:tc>
          <w:tcPr>
            <w:tcW w:w="6630" w:type="dxa"/>
            <w:tcBorders>
              <w:top w:val="dashed" w:sz="8" w:space="0" w:color="d0d3d4"/>
              <w:left w:val="dashed" w:sz="8" w:space="0" w:color="d0d3d4"/>
              <w:bottom w:val="dashed" w:sz="8" w:space="0" w:color="d0d3d4"/>
            </w:tcBorders>
            <w:shd w:val="clear" w:color="auto" w:fill="ffffff"/>
            <w:tcMar>
              <w:top w:w="72" w:type="dxa"/>
              <w:left w:w="72" w:type="dxa"/>
              <w:bottom w:w="72" w:type="dxa"/>
              <w:right w:w="72" w:type="dxa"/>
            </w:tcMar>
            <w:vAlign w:val="center"/>
          </w:tcPr>
          <w:p>
            <w:pPr>
              <w:pStyle w:val="style0"/>
              <w:spacing w:lineRule="auto" w:line="259"/>
              <w:ind w:left="90" w:right="30"/>
              <w:rPr>
                <w:rFonts w:ascii="Open Sans" w:cs="Open Sans" w:eastAsia="Open Sans" w:hAnsi="Open Sans"/>
                <w:sz w:val="17"/>
                <w:szCs w:val="17"/>
              </w:rPr>
            </w:pPr>
            <w:r>
              <w:rPr>
                <w:rFonts w:ascii="Open Sans" w:cs="Open Sans" w:eastAsia="Open Sans" w:hAnsi="Open Sans"/>
                <w:sz w:val="17"/>
                <w:szCs w:val="17"/>
              </w:rPr>
              <w:t>Doris Fatima Webber</w:t>
            </w:r>
          </w:p>
        </w:tc>
      </w:tr>
      <w:tr>
        <w:tblPrEx/>
        <w:trPr/>
        <w:tc>
          <w:tcPr>
            <w:tcW w:w="3210" w:type="dxa"/>
            <w:tcBorders>
              <w:top w:val="dashed" w:sz="8" w:space="0" w:color="d0d3d4"/>
              <w:bottom w:val="single" w:sz="12" w:space="0" w:color="004976"/>
              <w:right w:val="dashed" w:sz="8" w:space="0" w:color="d0d3d4"/>
            </w:tcBorders>
            <w:shd w:val="clear" w:color="auto" w:fill="004976"/>
            <w:tcMar>
              <w:top w:w="72" w:type="dxa"/>
              <w:left w:w="72" w:type="dxa"/>
              <w:bottom w:w="72" w:type="dxa"/>
              <w:right w:w="72" w:type="dxa"/>
            </w:tcMar>
            <w:vAlign w:val="center"/>
          </w:tcPr>
          <w:p>
            <w:pPr>
              <w:pStyle w:val="style0"/>
              <w:spacing w:lineRule="auto" w:line="259"/>
              <w:ind w:right="15"/>
              <w:rPr>
                <w:rFonts w:ascii="Open Sans" w:cs="Open Sans" w:eastAsia="Open Sans" w:hAnsi="Open Sans"/>
                <w:b/>
                <w:color w:val="ffffff"/>
                <w:sz w:val="17"/>
                <w:szCs w:val="17"/>
              </w:rPr>
            </w:pPr>
            <w:r>
              <w:rPr>
                <w:rFonts w:ascii="Open Sans" w:cs="Open Sans" w:eastAsia="Open Sans" w:hAnsi="Open Sans"/>
                <w:b/>
                <w:color w:val="ffffff"/>
                <w:sz w:val="17"/>
                <w:szCs w:val="17"/>
              </w:rPr>
              <w:t>Report Submission Date:</w:t>
            </w:r>
          </w:p>
        </w:tc>
        <w:tc>
          <w:tcPr>
            <w:tcW w:w="6630" w:type="dxa"/>
            <w:tcBorders>
              <w:top w:val="dashed" w:sz="8" w:space="0" w:color="d0d3d4"/>
              <w:left w:val="dashed" w:sz="8" w:space="0" w:color="d0d3d4"/>
              <w:bottom w:val="single" w:sz="12" w:space="0" w:color="004976"/>
            </w:tcBorders>
            <w:shd w:val="clear" w:color="auto" w:fill="ffffff"/>
            <w:tcMar>
              <w:top w:w="72" w:type="dxa"/>
              <w:left w:w="72" w:type="dxa"/>
              <w:bottom w:w="72" w:type="dxa"/>
              <w:right w:w="72" w:type="dxa"/>
            </w:tcMar>
            <w:vAlign w:val="center"/>
          </w:tcPr>
          <w:p>
            <w:pPr>
              <w:pStyle w:val="style0"/>
              <w:spacing w:lineRule="auto" w:line="259"/>
              <w:ind w:left="90" w:right="30"/>
              <w:rPr>
                <w:rFonts w:ascii="Open Sans" w:cs="Open Sans" w:eastAsia="Open Sans" w:hAnsi="Open Sans"/>
                <w:sz w:val="17"/>
                <w:szCs w:val="17"/>
              </w:rPr>
            </w:pPr>
            <w:r>
              <w:rPr>
                <w:rFonts w:ascii="Open Sans" w:cs="Open Sans" w:eastAsia="Open Sans" w:hAnsi="Open Sans"/>
                <w:sz w:val="17"/>
                <w:szCs w:val="17"/>
              </w:rPr>
              <w:t>November 2024</w:t>
            </w:r>
          </w:p>
        </w:tc>
      </w:tr>
      <w:bookmarkStart w:id="2" w:name="_yhcqyqw7lfwr" w:colFirst="0" w:colLast="0"/>
      <w:bookmarkEnd w:id="2"/>
    </w:tbl>
    <w:p>
      <w:pPr>
        <w:pStyle w:val="style2"/>
        <w:spacing w:before="0" w:after="200" w:lineRule="auto" w:line="259"/>
        <w:ind w:right="15"/>
        <w:rPr>
          <w:rFonts w:ascii="Open Sans" w:cs="Open Sans" w:eastAsia="Open Sans" w:hAnsi="Open Sans"/>
          <w:sz w:val="21"/>
          <w:szCs w:val="21"/>
        </w:rPr>
      </w:pPr>
    </w:p>
    <w:p>
      <w:pPr>
        <w:pStyle w:val="style0"/>
        <w:spacing w:after="100" w:lineRule="auto" w:line="259"/>
        <w:ind w:right="2550"/>
        <w:rPr>
          <w:rFonts w:ascii="Open Sans" w:cs="Open Sans" w:eastAsia="Open Sans" w:hAnsi="Open Sans"/>
          <w:color w:val="1c4587"/>
        </w:rPr>
      </w:pPr>
      <w:r>
        <w:rPr>
          <w:rFonts w:ascii="Open Sans" w:cs="Open Sans" w:eastAsia="Open Sans" w:hAnsi="Open Sans"/>
          <w:b/>
          <w:color w:val="1c4587"/>
        </w:rPr>
        <w:t>2. Personnel and Operations</w:t>
      </w:r>
      <w:r>
        <w:rPr>
          <w:rFonts w:ascii="Open Sans" w:cs="Open Sans" w:eastAsia="Open Sans" w:hAnsi="Open Sans"/>
          <w:color w:val="1c4587"/>
        </w:rPr>
        <w:t xml:space="preserve"> </w:t>
      </w:r>
    </w:p>
    <w:tbl>
      <w:tblPr>
        <w:tblStyle w:val="style4098"/>
        <w:tblW w:w="9840" w:type="dxa"/>
        <w:tblLayout w:type="fixed"/>
        <w:tblLook w:val="0400" w:firstRow="0" w:lastRow="0" w:firstColumn="0" w:lastColumn="0" w:noHBand="0" w:noVBand="1"/>
      </w:tblPr>
      <w:tblGrid>
        <w:gridCol w:w="2985"/>
        <w:gridCol w:w="6855"/>
      </w:tblGrid>
      <w:tr>
        <w:trPr>
          <w:trHeight w:val="431" w:hRule="atLeast"/>
        </w:trPr>
        <w:tc>
          <w:tcPr>
            <w:tcW w:w="2985" w:type="dxa"/>
            <w:tcBorders>
              <w:bottom w:val="single" w:sz="18" w:space="0" w:color="ffffff"/>
              <w:right w:val="single" w:sz="12" w:space="0" w:color="ffffff"/>
            </w:tcBorders>
            <w:shd w:val="clear" w:color="auto" w:fill="004976"/>
            <w:tcMar>
              <w:top w:w="57" w:type="dxa"/>
              <w:left w:w="57" w:type="dxa"/>
              <w:bottom w:w="57" w:type="dxa"/>
              <w:right w:w="57" w:type="dxa"/>
            </w:tcMar>
            <w:vAlign w:val="center"/>
          </w:tcPr>
          <w:p>
            <w:pPr>
              <w:pStyle w:val="style0"/>
              <w:spacing w:lineRule="auto" w:line="259"/>
              <w:ind w:right="-105"/>
              <w:jc w:val="center"/>
              <w:rPr>
                <w:rFonts w:ascii="Open Sans" w:cs="Open Sans" w:eastAsia="Open Sans" w:hAnsi="Open Sans"/>
                <w:b/>
                <w:color w:val="ffffff"/>
                <w:sz w:val="17"/>
                <w:szCs w:val="17"/>
              </w:rPr>
            </w:pPr>
            <w:r>
              <w:rPr>
                <w:rFonts w:ascii="Open Sans" w:cs="Open Sans" w:eastAsia="Open Sans" w:hAnsi="Open Sans"/>
                <w:b/>
                <w:color w:val="ffffff"/>
                <w:sz w:val="17"/>
                <w:szCs w:val="17"/>
              </w:rPr>
              <w:t>Headlings</w:t>
            </w:r>
          </w:p>
        </w:tc>
        <w:tc>
          <w:tcPr>
            <w:tcW w:w="6855" w:type="dxa"/>
            <w:tcBorders>
              <w:left w:val="single" w:sz="12" w:space="0" w:color="ffffff"/>
              <w:bottom w:val="single" w:sz="18" w:space="0" w:color="ffffff"/>
            </w:tcBorders>
            <w:shd w:val="clear" w:color="auto" w:fill="0092d1"/>
            <w:tcMar>
              <w:top w:w="57" w:type="dxa"/>
              <w:left w:w="57" w:type="dxa"/>
              <w:bottom w:w="57" w:type="dxa"/>
              <w:right w:w="57" w:type="dxa"/>
            </w:tcMar>
            <w:vAlign w:val="center"/>
          </w:tcPr>
          <w:p>
            <w:pPr>
              <w:pStyle w:val="style0"/>
              <w:spacing w:lineRule="auto" w:line="259"/>
              <w:ind w:right="-90"/>
              <w:jc w:val="center"/>
              <w:rPr>
                <w:rFonts w:ascii="Open Sans" w:cs="Open Sans" w:eastAsia="Open Sans" w:hAnsi="Open Sans"/>
                <w:b/>
                <w:color w:val="ffffff"/>
                <w:sz w:val="17"/>
                <w:szCs w:val="17"/>
              </w:rPr>
            </w:pPr>
            <w:r>
              <w:rPr>
                <w:rFonts w:ascii="Open Sans" w:cs="Open Sans" w:eastAsia="Open Sans" w:hAnsi="Open Sans"/>
                <w:b/>
                <w:color w:val="ffffff"/>
                <w:sz w:val="17"/>
                <w:szCs w:val="17"/>
              </w:rPr>
              <w:t xml:space="preserve">Descriptions </w:t>
            </w:r>
          </w:p>
        </w:tc>
      </w:tr>
      <w:tr>
        <w:tblPrEx/>
        <w:trPr/>
        <w:tc>
          <w:tcPr>
            <w:tcW w:w="2985" w:type="dxa"/>
            <w:tcBorders>
              <w:top w:val="single" w:sz="18" w:space="0" w:color="ffffff"/>
              <w:bottom w:val="single" w:sz="12" w:space="0" w:color="004976"/>
              <w:right w:val="single" w:sz="12" w:space="0" w:color="ffffff"/>
            </w:tcBorders>
            <w:shd w:val="clear" w:color="auto" w:fill="f3f3f3"/>
            <w:tcMar>
              <w:top w:w="72" w:type="dxa"/>
              <w:left w:w="72" w:type="dxa"/>
              <w:bottom w:w="72" w:type="dxa"/>
              <w:right w:w="72" w:type="dxa"/>
            </w:tcMar>
            <w:vAlign w:val="center"/>
          </w:tcPr>
          <w:p>
            <w:pPr>
              <w:pStyle w:val="style0"/>
              <w:spacing w:lineRule="auto" w:line="259"/>
              <w:ind w:right="15"/>
              <w:rPr>
                <w:rFonts w:ascii="Open Sans" w:cs="Open Sans" w:eastAsia="Open Sans" w:hAnsi="Open Sans"/>
                <w:b/>
                <w:color w:val="004976"/>
                <w:sz w:val="17"/>
                <w:szCs w:val="17"/>
              </w:rPr>
            </w:pPr>
            <w:r>
              <w:rPr>
                <w:rFonts w:ascii="Open Sans" w:cs="Open Sans" w:eastAsia="Open Sans" w:hAnsi="Open Sans"/>
                <w:b/>
                <w:color w:val="004976"/>
                <w:sz w:val="17"/>
                <w:szCs w:val="17"/>
              </w:rPr>
              <w:t xml:space="preserve">2.1  Staff and other personnel </w:t>
            </w:r>
          </w:p>
        </w:tc>
        <w:tc>
          <w:tcPr>
            <w:tcW w:w="6855" w:type="dxa"/>
            <w:tcBorders>
              <w:top w:val="single" w:sz="18" w:space="0" w:color="ffffff"/>
              <w:left w:val="single" w:sz="12" w:space="0" w:color="ffffff"/>
              <w:bottom w:val="single" w:sz="12" w:space="0" w:color="004976"/>
            </w:tcBorders>
            <w:shd w:val="clear" w:color="auto" w:fill="ffffff"/>
            <w:tcMar>
              <w:top w:w="72" w:type="dxa"/>
              <w:left w:w="72" w:type="dxa"/>
              <w:bottom w:w="72" w:type="dxa"/>
              <w:right w:w="72" w:type="dxa"/>
            </w:tcMar>
            <w:vAlign w:val="center"/>
          </w:tcPr>
          <w:p>
            <w:pPr>
              <w:pStyle w:val="style0"/>
              <w:spacing w:lineRule="auto" w:line="259"/>
              <w:ind w:left="90" w:right="30"/>
              <w:rPr>
                <w:rFonts w:ascii="Open Sans" w:cs="Open Sans" w:eastAsia="Open Sans" w:hAnsi="Open Sans"/>
                <w:sz w:val="17"/>
                <w:szCs w:val="17"/>
              </w:rPr>
            </w:pPr>
            <w:r>
              <w:rPr>
                <w:rFonts w:ascii="Open Sans" w:cs="Open Sans" w:eastAsia="Open Sans" w:hAnsi="Open Sans"/>
                <w:i/>
                <w:sz w:val="16"/>
                <w:szCs w:val="16"/>
              </w:rPr>
              <w:t>Please indicate the personnel (including consultants), who have been involved in the intervention voluntarily or paid during the reporting period, and their specific roles.</w:t>
            </w:r>
          </w:p>
        </w:tc>
      </w:tr>
      <w:tr>
        <w:tblPrEx/>
        <w:trPr>
          <w:trHeight w:val="634" w:hRule="atLeast"/>
        </w:trPr>
        <w:tc>
          <w:tcPr>
            <w:tcW w:w="2985" w:type="dxa"/>
            <w:tcBorders>
              <w:top w:val="single" w:sz="12" w:space="0" w:color="004976"/>
              <w:bottom w:val="single" w:sz="12" w:space="0" w:color="004976"/>
              <w:right w:val="single" w:sz="12" w:space="0" w:color="ffffff"/>
            </w:tcBorders>
            <w:shd w:val="clear" w:color="auto" w:fill="f3f3f3"/>
            <w:tcMar>
              <w:top w:w="72" w:type="dxa"/>
              <w:left w:w="72" w:type="dxa"/>
              <w:bottom w:w="72" w:type="dxa"/>
              <w:right w:w="72" w:type="dxa"/>
            </w:tcMar>
            <w:vAlign w:val="center"/>
          </w:tcPr>
          <w:p>
            <w:pPr>
              <w:pStyle w:val="style0"/>
              <w:spacing w:lineRule="auto" w:line="259"/>
              <w:ind w:right="15"/>
              <w:rPr>
                <w:rFonts w:ascii="Open Sans" w:cs="Open Sans" w:eastAsia="Open Sans" w:hAnsi="Open Sans"/>
                <w:b/>
                <w:color w:val="004976"/>
                <w:sz w:val="17"/>
                <w:szCs w:val="17"/>
              </w:rPr>
            </w:pPr>
            <w:r>
              <w:rPr>
                <w:rFonts w:ascii="Open Sans" w:cs="Open Sans" w:eastAsia="Open Sans" w:hAnsi="Open Sans"/>
                <w:b/>
                <w:color w:val="004976"/>
                <w:sz w:val="17"/>
                <w:szCs w:val="17"/>
              </w:rPr>
              <w:t>2.2. Equipment</w:t>
            </w:r>
          </w:p>
        </w:tc>
        <w:tc>
          <w:tcPr>
            <w:tcW w:w="6855" w:type="dxa"/>
            <w:tcBorders>
              <w:top w:val="single" w:sz="12" w:space="0" w:color="004976"/>
              <w:left w:val="single" w:sz="12" w:space="0" w:color="ffffff"/>
              <w:bottom w:val="single" w:sz="12" w:space="0" w:color="004976"/>
            </w:tcBorders>
            <w:shd w:val="clear" w:color="auto" w:fill="ffffff"/>
            <w:tcMar>
              <w:top w:w="72" w:type="dxa"/>
              <w:left w:w="72" w:type="dxa"/>
              <w:bottom w:w="72" w:type="dxa"/>
              <w:right w:w="72" w:type="dxa"/>
            </w:tcMar>
            <w:vAlign w:val="center"/>
          </w:tcPr>
          <w:p>
            <w:pPr>
              <w:pStyle w:val="style0"/>
              <w:spacing w:lineRule="auto" w:line="259"/>
              <w:ind w:left="90" w:right="-30"/>
              <w:rPr>
                <w:rFonts w:ascii="Open Sans" w:cs="Open Sans" w:eastAsia="Open Sans" w:hAnsi="Open Sans"/>
                <w:i/>
                <w:sz w:val="16"/>
                <w:szCs w:val="16"/>
              </w:rPr>
            </w:pPr>
            <w:r>
              <w:rPr>
                <w:rFonts w:ascii="Open Sans" w:cs="Open Sans" w:eastAsia="Open Sans" w:hAnsi="Open Sans"/>
                <w:i/>
                <w:sz w:val="16"/>
                <w:szCs w:val="16"/>
              </w:rPr>
              <w:t>Please indicate the status of the equipment for the coalition, any new purchases / donations for the reporting period, as relevant. If there are no changes from the previous reporting period, please duplicate the information</w:t>
            </w:r>
          </w:p>
        </w:tc>
      </w:tr>
      <w:tr>
        <w:tblPrEx/>
        <w:trPr/>
        <w:tc>
          <w:tcPr>
            <w:tcW w:w="2985" w:type="dxa"/>
            <w:tcBorders>
              <w:top w:val="single" w:sz="12" w:space="0" w:color="004976"/>
              <w:bottom w:val="single" w:sz="12" w:space="0" w:color="004976"/>
              <w:right w:val="single" w:sz="12" w:space="0" w:color="ffffff"/>
            </w:tcBorders>
            <w:shd w:val="clear" w:color="auto" w:fill="f3f3f3"/>
            <w:tcMar>
              <w:top w:w="72" w:type="dxa"/>
              <w:left w:w="72" w:type="dxa"/>
              <w:bottom w:w="72" w:type="dxa"/>
              <w:right w:w="72" w:type="dxa"/>
            </w:tcMar>
            <w:vAlign w:val="center"/>
          </w:tcPr>
          <w:p>
            <w:pPr>
              <w:pStyle w:val="style0"/>
              <w:spacing w:lineRule="auto" w:line="259"/>
              <w:ind w:right="15"/>
              <w:rPr>
                <w:rFonts w:ascii="Open Sans" w:cs="Open Sans" w:eastAsia="Open Sans" w:hAnsi="Open Sans"/>
                <w:b/>
                <w:color w:val="004976"/>
                <w:sz w:val="17"/>
                <w:szCs w:val="17"/>
              </w:rPr>
            </w:pPr>
            <w:r>
              <w:rPr>
                <w:rFonts w:ascii="Open Sans" w:cs="Open Sans" w:eastAsia="Open Sans" w:hAnsi="Open Sans"/>
                <w:b/>
                <w:color w:val="004976"/>
                <w:sz w:val="17"/>
                <w:szCs w:val="17"/>
              </w:rPr>
              <w:t>2.3 Others</w:t>
            </w:r>
          </w:p>
        </w:tc>
        <w:tc>
          <w:tcPr>
            <w:tcW w:w="6855" w:type="dxa"/>
            <w:tcBorders>
              <w:top w:val="single" w:sz="12" w:space="0" w:color="004976"/>
              <w:left w:val="single" w:sz="12" w:space="0" w:color="ffffff"/>
              <w:bottom w:val="single" w:sz="12" w:space="0" w:color="004976"/>
            </w:tcBorders>
            <w:shd w:val="clear" w:color="auto" w:fill="ffffff"/>
            <w:tcMar>
              <w:top w:w="72" w:type="dxa"/>
              <w:left w:w="72" w:type="dxa"/>
              <w:bottom w:w="72" w:type="dxa"/>
              <w:right w:w="72" w:type="dxa"/>
            </w:tcMar>
            <w:vAlign w:val="center"/>
          </w:tcPr>
          <w:p>
            <w:pPr>
              <w:pStyle w:val="style0"/>
              <w:spacing w:lineRule="auto" w:line="259"/>
              <w:ind w:left="90" w:right="30"/>
              <w:rPr>
                <w:rFonts w:ascii="Open Sans" w:cs="Open Sans" w:eastAsia="Open Sans" w:hAnsi="Open Sans"/>
                <w:i/>
                <w:sz w:val="16"/>
                <w:szCs w:val="16"/>
              </w:rPr>
            </w:pPr>
            <w:r>
              <w:rPr>
                <w:rFonts w:ascii="Open Sans" w:cs="Open Sans" w:eastAsia="Open Sans" w:hAnsi="Open Sans"/>
                <w:i/>
                <w:sz w:val="16"/>
                <w:szCs w:val="16"/>
              </w:rPr>
              <w:t>Any other</w:t>
            </w:r>
          </w:p>
        </w:tc>
      </w:tr>
    </w:tbl>
    <w:p>
      <w:pPr>
        <w:pStyle w:val="style0"/>
        <w:spacing w:after="200" w:lineRule="auto" w:line="259"/>
        <w:ind w:right="15"/>
        <w:rPr/>
      </w:pPr>
    </w:p>
    <w:p>
      <w:pPr>
        <w:pStyle w:val="style0"/>
        <w:spacing w:after="200" w:lineRule="auto" w:line="259"/>
        <w:ind w:right="15"/>
        <w:rPr>
          <w:rFonts w:ascii="Open Sans" w:cs="Open Sans" w:eastAsia="Open Sans" w:hAnsi="Open Sans"/>
          <w:b/>
          <w:color w:val="1c4587"/>
        </w:rPr>
      </w:pPr>
      <w:r>
        <w:rPr>
          <w:rFonts w:ascii="Open Sans" w:cs="Open Sans" w:eastAsia="Open Sans" w:hAnsi="Open Sans"/>
          <w:b/>
          <w:color w:val="1c4587"/>
        </w:rPr>
        <w:t>3. Report on Activities / Milestones Achieved</w:t>
      </w:r>
    </w:p>
    <w:tbl>
      <w:tblPr>
        <w:tblStyle w:val="style4099"/>
        <w:tblW w:w="9553" w:type="dxa"/>
        <w:tblLayout w:type="fixed"/>
        <w:tblLook w:val="0400" w:firstRow="0" w:lastRow="0" w:firstColumn="0" w:lastColumn="0" w:noHBand="0" w:noVBand="1"/>
      </w:tblPr>
      <w:tblGrid>
        <w:gridCol w:w="749"/>
        <w:gridCol w:w="1742"/>
        <w:gridCol w:w="1972"/>
        <w:gridCol w:w="5090"/>
      </w:tblGrid>
      <w:tr>
        <w:trPr>
          <w:trHeight w:val="445" w:hRule="atLeast"/>
        </w:trPr>
        <w:tc>
          <w:tcPr>
            <w:tcW w:w="749" w:type="dxa"/>
            <w:tcBorders>
              <w:left w:val="single" w:sz="12" w:space="0" w:color="ffffff"/>
              <w:bottom w:val="single" w:sz="18" w:space="0" w:color="ffffff"/>
            </w:tcBorders>
            <w:shd w:val="clear" w:color="auto" w:fill="0092d1"/>
            <w:tcMar>
              <w:top w:w="57" w:type="dxa"/>
              <w:left w:w="57" w:type="dxa"/>
              <w:bottom w:w="57" w:type="dxa"/>
              <w:right w:w="57" w:type="dxa"/>
            </w:tcMar>
            <w:vAlign w:val="center"/>
          </w:tcPr>
          <w:p>
            <w:pPr>
              <w:pStyle w:val="style0"/>
              <w:spacing w:lineRule="auto" w:line="259"/>
              <w:ind w:right="-90"/>
              <w:jc w:val="center"/>
              <w:rPr>
                <w:rFonts w:ascii="Open Sans" w:cs="Open Sans" w:eastAsia="Open Sans" w:hAnsi="Open Sans"/>
                <w:b/>
                <w:color w:val="ffffff"/>
                <w:sz w:val="17"/>
                <w:szCs w:val="17"/>
              </w:rPr>
            </w:pPr>
            <w:r>
              <w:rPr>
                <w:rFonts w:ascii="Open Sans" w:cs="Open Sans" w:eastAsia="Open Sans" w:hAnsi="Open Sans"/>
                <w:b/>
                <w:color w:val="ffffff"/>
                <w:sz w:val="17"/>
                <w:szCs w:val="17"/>
              </w:rPr>
              <w:t>No/#</w:t>
            </w:r>
          </w:p>
        </w:tc>
        <w:tc>
          <w:tcPr>
            <w:tcW w:w="1742" w:type="dxa"/>
            <w:tcBorders>
              <w:left w:val="single" w:sz="12" w:space="0" w:color="ffffff"/>
              <w:bottom w:val="single" w:sz="18" w:space="0" w:color="ffffff"/>
            </w:tcBorders>
            <w:shd w:val="clear" w:color="auto" w:fill="0092d1"/>
            <w:tcMar>
              <w:top w:w="57" w:type="dxa"/>
              <w:left w:w="57" w:type="dxa"/>
              <w:bottom w:w="57" w:type="dxa"/>
              <w:right w:w="57" w:type="dxa"/>
            </w:tcMar>
            <w:vAlign w:val="center"/>
          </w:tcPr>
          <w:p>
            <w:pPr>
              <w:pStyle w:val="style0"/>
              <w:spacing w:lineRule="auto" w:line="259"/>
              <w:ind w:right="-90"/>
              <w:jc w:val="center"/>
              <w:rPr>
                <w:rFonts w:ascii="Open Sans" w:cs="Open Sans" w:eastAsia="Open Sans" w:hAnsi="Open Sans"/>
                <w:b/>
                <w:color w:val="ffffff"/>
                <w:sz w:val="17"/>
                <w:szCs w:val="17"/>
              </w:rPr>
            </w:pPr>
            <w:r>
              <w:rPr>
                <w:rFonts w:ascii="Open Sans" w:cs="Open Sans" w:eastAsia="Open Sans" w:hAnsi="Open Sans"/>
                <w:b/>
                <w:color w:val="ffffff"/>
                <w:sz w:val="17"/>
                <w:szCs w:val="17"/>
              </w:rPr>
              <w:t>Activity Planned</w:t>
            </w:r>
          </w:p>
        </w:tc>
        <w:tc>
          <w:tcPr>
            <w:tcW w:w="1972" w:type="dxa"/>
            <w:tcBorders>
              <w:left w:val="single" w:sz="12" w:space="0" w:color="ffffff"/>
              <w:bottom w:val="single" w:sz="18" w:space="0" w:color="ffffff"/>
            </w:tcBorders>
            <w:shd w:val="clear" w:color="auto" w:fill="0092d1"/>
            <w:tcMar>
              <w:top w:w="57" w:type="dxa"/>
              <w:left w:w="57" w:type="dxa"/>
              <w:bottom w:w="57" w:type="dxa"/>
              <w:right w:w="57" w:type="dxa"/>
            </w:tcMar>
            <w:vAlign w:val="center"/>
          </w:tcPr>
          <w:p>
            <w:pPr>
              <w:pStyle w:val="style0"/>
              <w:spacing w:lineRule="auto" w:line="259"/>
              <w:ind w:right="-90"/>
              <w:rPr>
                <w:rFonts w:ascii="Open Sans" w:cs="Open Sans" w:eastAsia="Open Sans" w:hAnsi="Open Sans"/>
                <w:i/>
                <w:color w:val="ffffff"/>
                <w:sz w:val="16"/>
                <w:szCs w:val="16"/>
              </w:rPr>
            </w:pPr>
            <w:r>
              <w:rPr>
                <w:rFonts w:ascii="Open Sans" w:cs="Open Sans" w:eastAsia="Open Sans" w:hAnsi="Open Sans"/>
                <w:b/>
                <w:color w:val="ffffff"/>
                <w:sz w:val="17"/>
                <w:szCs w:val="17"/>
              </w:rPr>
              <w:t xml:space="preserve">Status </w:t>
            </w:r>
            <w:r>
              <w:rPr>
                <w:rFonts w:ascii="Open Sans" w:cs="Open Sans" w:eastAsia="Open Sans" w:hAnsi="Open Sans"/>
                <w:b/>
                <w:color w:val="ffffff"/>
                <w:sz w:val="16"/>
                <w:szCs w:val="16"/>
              </w:rPr>
              <w:t>(</w:t>
            </w:r>
            <w:r>
              <w:rPr>
                <w:rFonts w:ascii="Open Sans" w:cs="Open Sans" w:eastAsia="Open Sans" w:hAnsi="Open Sans"/>
                <w:i/>
                <w:color w:val="ffffff"/>
                <w:sz w:val="16"/>
                <w:szCs w:val="16"/>
              </w:rPr>
              <w:t>Completed, In-progress, Not-started)</w:t>
            </w:r>
          </w:p>
        </w:tc>
        <w:tc>
          <w:tcPr>
            <w:tcW w:w="5090" w:type="dxa"/>
            <w:tcBorders>
              <w:left w:val="single" w:sz="12" w:space="0" w:color="ffffff"/>
              <w:bottom w:val="single" w:sz="18" w:space="0" w:color="ffffff"/>
            </w:tcBorders>
            <w:shd w:val="clear" w:color="auto" w:fill="0092d1"/>
            <w:tcMar>
              <w:top w:w="57" w:type="dxa"/>
              <w:left w:w="57" w:type="dxa"/>
              <w:bottom w:w="57" w:type="dxa"/>
              <w:right w:w="57" w:type="dxa"/>
            </w:tcMar>
            <w:vAlign w:val="center"/>
          </w:tcPr>
          <w:p>
            <w:pPr>
              <w:pStyle w:val="style0"/>
              <w:spacing w:lineRule="auto" w:line="259"/>
              <w:ind w:right="-90"/>
              <w:rPr>
                <w:rFonts w:ascii="Open Sans" w:cs="Open Sans" w:eastAsia="Open Sans" w:hAnsi="Open Sans"/>
                <w:b/>
                <w:color w:val="ffffff"/>
                <w:sz w:val="17"/>
                <w:szCs w:val="17"/>
              </w:rPr>
            </w:pPr>
            <w:r>
              <w:rPr>
                <w:rFonts w:ascii="Open Sans" w:cs="Open Sans" w:eastAsia="Open Sans" w:hAnsi="Open Sans"/>
                <w:b/>
                <w:color w:val="ffffff"/>
                <w:sz w:val="17"/>
                <w:szCs w:val="17"/>
              </w:rPr>
              <w:t>Description of Progress</w:t>
            </w:r>
          </w:p>
          <w:p>
            <w:pPr>
              <w:pStyle w:val="style0"/>
              <w:spacing w:lineRule="auto" w:line="259"/>
              <w:ind w:right="-90"/>
              <w:rPr>
                <w:rFonts w:ascii="Open Sans" w:cs="Open Sans" w:eastAsia="Open Sans" w:hAnsi="Open Sans"/>
                <w:i/>
                <w:color w:val="ffffff"/>
                <w:sz w:val="17"/>
                <w:szCs w:val="17"/>
              </w:rPr>
            </w:pPr>
            <w:r>
              <w:rPr>
                <w:rFonts w:ascii="Open Sans" w:cs="Open Sans" w:eastAsia="Open Sans" w:hAnsi="Open Sans"/>
                <w:i/>
                <w:color w:val="ffffff"/>
                <w:sz w:val="16"/>
                <w:szCs w:val="16"/>
              </w:rPr>
              <w:t>Include relevant info; total reach, locations</w:t>
            </w:r>
            <w:r>
              <w:rPr>
                <w:rFonts w:ascii="Open Sans" w:cs="Open Sans" w:eastAsia="Open Sans" w:hAnsi="Open Sans"/>
                <w:b/>
                <w:color w:val="ffffff"/>
                <w:sz w:val="17"/>
                <w:szCs w:val="17"/>
              </w:rPr>
              <w:t xml:space="preserve">, </w:t>
            </w:r>
            <w:r>
              <w:rPr>
                <w:rFonts w:ascii="Open Sans" w:cs="Open Sans" w:eastAsia="Open Sans" w:hAnsi="Open Sans"/>
                <w:i/>
                <w:color w:val="ffffff"/>
                <w:sz w:val="17"/>
                <w:szCs w:val="17"/>
              </w:rPr>
              <w:t>contributions, why</w:t>
            </w:r>
          </w:p>
        </w:tc>
      </w:tr>
      <w:tr>
        <w:tblPrEx/>
        <w:trPr>
          <w:trHeight w:val="2337" w:hRule="atLeast"/>
        </w:trPr>
        <w:tc>
          <w:tcPr>
            <w:tcW w:w="749" w:type="dxa"/>
            <w:tcBorders>
              <w:top w:val="single" w:sz="12" w:space="0" w:color="004976"/>
              <w:left w:val="dashed" w:sz="8" w:space="0" w:color="d0d3d4"/>
              <w:bottom w:val="dashed" w:sz="8" w:space="0" w:color="d0d3d4"/>
            </w:tcBorders>
            <w:shd w:val="clear" w:color="auto" w:fill="ffffff"/>
            <w:tcMar>
              <w:top w:w="72" w:type="dxa"/>
              <w:left w:w="72" w:type="dxa"/>
              <w:bottom w:w="72" w:type="dxa"/>
              <w:right w:w="72" w:type="dxa"/>
            </w:tcMar>
            <w:vAlign w:val="center"/>
          </w:tcPr>
          <w:p>
            <w:pPr>
              <w:pStyle w:val="style179"/>
              <w:numPr>
                <w:ilvl w:val="0"/>
                <w:numId w:val="1"/>
              </w:numPr>
              <w:spacing w:lineRule="auto" w:line="259"/>
              <w:ind w:right="30"/>
              <w:rPr>
                <w:rFonts w:ascii="Open Sans" w:cs="Open Sans" w:eastAsia="Open Sans" w:hAnsi="Open Sans"/>
                <w:sz w:val="17"/>
                <w:szCs w:val="17"/>
              </w:rPr>
            </w:pPr>
          </w:p>
        </w:tc>
        <w:tc>
          <w:tcPr>
            <w:tcW w:w="1742" w:type="dxa"/>
            <w:tcBorders>
              <w:top w:val="single" w:sz="12" w:space="0" w:color="004976"/>
              <w:left w:val="dashed" w:sz="8" w:space="0" w:color="d0d3d4"/>
              <w:bottom w:val="dashed" w:sz="8" w:space="0" w:color="d0d3d4"/>
            </w:tcBorders>
            <w:shd w:val="clear" w:color="auto" w:fill="ffffff"/>
            <w:tcMar>
              <w:top w:w="72" w:type="dxa"/>
              <w:left w:w="72" w:type="dxa"/>
              <w:bottom w:w="72" w:type="dxa"/>
              <w:right w:w="72" w:type="dxa"/>
            </w:tcMar>
            <w:vAlign w:val="center"/>
          </w:tcPr>
          <w:p>
            <w:pPr>
              <w:pStyle w:val="style0"/>
              <w:spacing w:lineRule="auto" w:line="259"/>
              <w:ind w:right="30"/>
              <w:rPr>
                <w:rFonts w:ascii="Open Sans" w:cs="Open Sans" w:eastAsia="Open Sans" w:hAnsi="Open Sans"/>
                <w:sz w:val="17"/>
                <w:szCs w:val="17"/>
              </w:rPr>
            </w:pPr>
            <w:r>
              <w:rPr>
                <w:rFonts w:ascii="Open Sans" w:cs="Open Sans" w:eastAsia="Open Sans" w:hAnsi="Open Sans"/>
                <w:sz w:val="17"/>
                <w:szCs w:val="17"/>
              </w:rPr>
              <w:t>Monthly Coalition meeting</w:t>
            </w:r>
          </w:p>
        </w:tc>
        <w:tc>
          <w:tcPr>
            <w:tcW w:w="1972" w:type="dxa"/>
            <w:tcBorders>
              <w:top w:val="single" w:sz="12" w:space="0" w:color="004976"/>
              <w:left w:val="dashed" w:sz="8" w:space="0" w:color="d0d3d4"/>
              <w:bottom w:val="dashed" w:sz="8" w:space="0" w:color="d0d3d4"/>
            </w:tcBorders>
            <w:shd w:val="clear" w:color="auto" w:fill="ffffff"/>
            <w:tcMar>
              <w:top w:w="72" w:type="dxa"/>
              <w:left w:w="72" w:type="dxa"/>
              <w:bottom w:w="72" w:type="dxa"/>
              <w:right w:w="72" w:type="dxa"/>
            </w:tcMar>
            <w:vAlign w:val="center"/>
          </w:tcPr>
          <w:p>
            <w:pPr>
              <w:pStyle w:val="style0"/>
              <w:spacing w:lineRule="auto" w:line="259"/>
              <w:ind w:right="30"/>
              <w:rPr>
                <w:rFonts w:ascii="Open Sans" w:cs="Open Sans" w:eastAsia="Open Sans" w:hAnsi="Open Sans"/>
                <w:sz w:val="17"/>
                <w:szCs w:val="17"/>
              </w:rPr>
            </w:pPr>
            <w:r>
              <w:rPr>
                <w:rFonts w:ascii="Open Sans" w:cs="Open Sans" w:eastAsia="Open Sans" w:hAnsi="Open Sans"/>
                <w:sz w:val="17"/>
                <w:szCs w:val="17"/>
              </w:rPr>
              <w:t>In Progress</w:t>
            </w:r>
          </w:p>
        </w:tc>
        <w:tc>
          <w:tcPr>
            <w:tcW w:w="5090" w:type="dxa"/>
            <w:tcBorders>
              <w:top w:val="single" w:sz="12" w:space="0" w:color="004976"/>
              <w:left w:val="dashed" w:sz="8" w:space="0" w:color="d0d3d4"/>
              <w:bottom w:val="dashed" w:sz="8" w:space="0" w:color="d0d3d4"/>
            </w:tcBorders>
            <w:shd w:val="clear" w:color="auto" w:fill="ffffff"/>
            <w:tcMar>
              <w:top w:w="72" w:type="dxa"/>
              <w:left w:w="72" w:type="dxa"/>
              <w:bottom w:w="72" w:type="dxa"/>
              <w:right w:w="72" w:type="dxa"/>
            </w:tcMar>
            <w:vAlign w:val="center"/>
          </w:tcPr>
          <w:p>
            <w:pPr>
              <w:pStyle w:val="style0"/>
              <w:spacing w:lineRule="auto" w:line="259"/>
              <w:ind w:right="30"/>
              <w:rPr>
                <w:rFonts w:ascii="Open Sans" w:cs="Open Sans" w:eastAsia="Open Sans" w:hAnsi="Open Sans"/>
                <w:sz w:val="17"/>
                <w:szCs w:val="17"/>
              </w:rPr>
            </w:pPr>
            <w:r>
              <w:rPr>
                <w:rFonts w:ascii="Open Sans" w:cs="Open Sans" w:eastAsia="Open Sans" w:hAnsi="Open Sans"/>
                <w:sz w:val="17"/>
                <w:szCs w:val="17"/>
              </w:rPr>
              <w:t xml:space="preserve">The monthly coalition meeting in </w:t>
            </w:r>
            <w:r>
              <w:rPr>
                <w:rFonts w:ascii="Open Sans" w:cs="Open Sans" w:eastAsia="Open Sans" w:hAnsi="Open Sans"/>
                <w:sz w:val="17"/>
                <w:szCs w:val="17"/>
              </w:rPr>
              <w:t>secretariat</w:t>
            </w:r>
            <w:r>
              <w:rPr>
                <w:rFonts w:ascii="Open Sans" w:cs="Open Sans" w:eastAsia="Open Sans" w:hAnsi="Open Sans"/>
                <w:sz w:val="17"/>
                <w:szCs w:val="17"/>
              </w:rPr>
              <w:t xml:space="preserve"> is crucial for fostering collaboration among members. It provides a platform to share updates, address challenges, and strategize solutions. These gatherings strengthen relationships, enhance communication, and ensure collective efforts align with community goals, ultimately driving positive change and impact in the </w:t>
            </w:r>
            <w:r>
              <w:rPr>
                <w:rFonts w:ascii="Open Sans" w:cs="Open Sans" w:eastAsia="Open Sans" w:hAnsi="Open Sans"/>
                <w:sz w:val="17"/>
                <w:szCs w:val="17"/>
              </w:rPr>
              <w:t>district</w:t>
            </w:r>
            <w:r>
              <w:rPr>
                <w:rFonts w:ascii="Open Sans" w:cs="Open Sans" w:eastAsia="Open Sans" w:hAnsi="Open Sans"/>
                <w:sz w:val="17"/>
                <w:szCs w:val="17"/>
              </w:rPr>
              <w:t>.</w:t>
            </w:r>
          </w:p>
          <w:p>
            <w:pPr>
              <w:pStyle w:val="style0"/>
              <w:spacing w:lineRule="auto" w:line="259"/>
              <w:ind w:right="30"/>
              <w:rPr>
                <w:rFonts w:ascii="Open Sans" w:cs="Open Sans" w:eastAsia="Open Sans" w:hAnsi="Open Sans"/>
                <w:sz w:val="17"/>
                <w:szCs w:val="17"/>
              </w:rPr>
            </w:pPr>
            <w:r>
              <w:rPr>
                <w:rFonts w:ascii="Open Sans" w:cs="Open Sans" w:eastAsia="Open Sans" w:hAnsi="Open Sans"/>
                <w:sz w:val="17"/>
                <w:szCs w:val="17"/>
              </w:rPr>
              <w:t xml:space="preserve">The conflict/ issues among executive members were resolved. </w:t>
            </w:r>
          </w:p>
        </w:tc>
      </w:tr>
      <w:tr>
        <w:tblPrEx/>
        <w:trPr>
          <w:trHeight w:val="2327" w:hRule="atLeast"/>
        </w:trPr>
        <w:tc>
          <w:tcPr>
            <w:tcW w:w="749" w:type="dxa"/>
            <w:tcBorders>
              <w:top w:val="dashed" w:sz="8" w:space="0" w:color="d0d3d4"/>
              <w:left w:val="dashed" w:sz="8" w:space="0" w:color="d0d3d4"/>
              <w:bottom w:val="dashed" w:sz="8" w:space="0" w:color="d0d3d4"/>
            </w:tcBorders>
            <w:shd w:val="clear" w:color="auto" w:fill="ffffff"/>
            <w:tcMar>
              <w:top w:w="72" w:type="dxa"/>
              <w:left w:w="72" w:type="dxa"/>
              <w:bottom w:w="72" w:type="dxa"/>
              <w:right w:w="72" w:type="dxa"/>
            </w:tcMar>
            <w:vAlign w:val="center"/>
          </w:tcPr>
          <w:p>
            <w:pPr>
              <w:pStyle w:val="style179"/>
              <w:numPr>
                <w:ilvl w:val="0"/>
                <w:numId w:val="1"/>
              </w:numPr>
              <w:spacing w:lineRule="auto" w:line="259"/>
              <w:ind w:right="30"/>
              <w:rPr>
                <w:rFonts w:ascii="Open Sans" w:cs="Open Sans" w:eastAsia="Open Sans" w:hAnsi="Open Sans"/>
                <w:sz w:val="17"/>
                <w:szCs w:val="17"/>
              </w:rPr>
            </w:pPr>
          </w:p>
        </w:tc>
        <w:tc>
          <w:tcPr>
            <w:tcW w:w="1742" w:type="dxa"/>
            <w:tcBorders>
              <w:top w:val="dashed" w:sz="8" w:space="0" w:color="d0d3d4"/>
              <w:left w:val="dashed" w:sz="8" w:space="0" w:color="d0d3d4"/>
              <w:bottom w:val="dashed" w:sz="8" w:space="0" w:color="d0d3d4"/>
            </w:tcBorders>
            <w:shd w:val="clear" w:color="auto" w:fill="ffffff"/>
            <w:tcMar>
              <w:top w:w="72" w:type="dxa"/>
              <w:left w:w="72" w:type="dxa"/>
              <w:bottom w:w="72" w:type="dxa"/>
              <w:right w:w="72" w:type="dxa"/>
            </w:tcMar>
            <w:vAlign w:val="center"/>
          </w:tcPr>
          <w:p>
            <w:pPr>
              <w:pStyle w:val="style0"/>
              <w:spacing w:lineRule="auto" w:line="259"/>
              <w:ind w:left="90" w:right="30"/>
              <w:rPr>
                <w:rFonts w:ascii="Open Sans" w:cs="Open Sans" w:eastAsia="Open Sans" w:hAnsi="Open Sans"/>
                <w:sz w:val="17"/>
                <w:szCs w:val="17"/>
              </w:rPr>
            </w:pPr>
            <w:r>
              <w:rPr>
                <w:rFonts w:ascii="Open Sans" w:cs="Open Sans" w:eastAsia="Open Sans" w:hAnsi="Open Sans"/>
                <w:sz w:val="17"/>
                <w:szCs w:val="17"/>
              </w:rPr>
              <w:t>UNDP Pre-Test and validation meeting in Lakka and makeni</w:t>
            </w:r>
          </w:p>
        </w:tc>
        <w:tc>
          <w:tcPr>
            <w:tcW w:w="1972" w:type="dxa"/>
            <w:tcBorders>
              <w:top w:val="dashed" w:sz="8" w:space="0" w:color="d0d3d4"/>
              <w:left w:val="dashed" w:sz="8" w:space="0" w:color="d0d3d4"/>
              <w:bottom w:val="dashed" w:sz="8" w:space="0" w:color="d0d3d4"/>
            </w:tcBorders>
            <w:shd w:val="clear" w:color="auto" w:fill="ffffff"/>
            <w:tcMar>
              <w:top w:w="72" w:type="dxa"/>
              <w:left w:w="72" w:type="dxa"/>
              <w:bottom w:w="72" w:type="dxa"/>
              <w:right w:w="72" w:type="dxa"/>
            </w:tcMar>
            <w:vAlign w:val="center"/>
          </w:tcPr>
          <w:p>
            <w:pPr>
              <w:pStyle w:val="style0"/>
              <w:spacing w:lineRule="auto" w:line="259"/>
              <w:ind w:left="90" w:right="30"/>
              <w:rPr>
                <w:rFonts w:ascii="Open Sans" w:cs="Open Sans" w:eastAsia="Open Sans" w:hAnsi="Open Sans"/>
                <w:sz w:val="17"/>
                <w:szCs w:val="17"/>
              </w:rPr>
            </w:pPr>
            <w:r>
              <w:rPr>
                <w:rFonts w:ascii="Open Sans" w:cs="Open Sans" w:eastAsia="Open Sans" w:hAnsi="Open Sans"/>
                <w:sz w:val="17"/>
                <w:szCs w:val="17"/>
              </w:rPr>
              <w:t>Completed</w:t>
            </w:r>
          </w:p>
        </w:tc>
        <w:tc>
          <w:tcPr>
            <w:tcW w:w="5090" w:type="dxa"/>
            <w:tcBorders>
              <w:top w:val="dashed" w:sz="8" w:space="0" w:color="d0d3d4"/>
              <w:left w:val="dashed" w:sz="8" w:space="0" w:color="d0d3d4"/>
              <w:bottom w:val="dashed" w:sz="8" w:space="0" w:color="d0d3d4"/>
            </w:tcBorders>
            <w:shd w:val="clear" w:color="auto" w:fill="ffffff"/>
            <w:tcMar>
              <w:top w:w="72" w:type="dxa"/>
              <w:left w:w="72" w:type="dxa"/>
              <w:bottom w:w="72" w:type="dxa"/>
              <w:right w:w="72" w:type="dxa"/>
            </w:tcMar>
            <w:vAlign w:val="center"/>
          </w:tcPr>
          <w:p>
            <w:pPr>
              <w:pStyle w:val="style0"/>
              <w:spacing w:lineRule="auto" w:line="259"/>
              <w:ind w:right="30"/>
              <w:rPr>
                <w:rFonts w:ascii="Open Sans" w:cs="Open Sans" w:eastAsia="Open Sans" w:hAnsi="Open Sans"/>
                <w:sz w:val="17"/>
                <w:szCs w:val="17"/>
              </w:rPr>
            </w:pPr>
            <w:r>
              <w:rPr>
                <w:rFonts w:ascii="Open Sans" w:cs="Open Sans" w:eastAsia="Open Sans" w:hAnsi="Open Sans"/>
                <w:sz w:val="17"/>
                <w:szCs w:val="17"/>
              </w:rPr>
              <w:t xml:space="preserve">16 coalition members participated in </w:t>
            </w:r>
            <w:r>
              <w:rPr>
                <w:rFonts w:ascii="Open Sans" w:cs="Open Sans" w:eastAsia="Open Sans" w:hAnsi="Open Sans"/>
                <w:sz w:val="17"/>
                <w:szCs w:val="17"/>
              </w:rPr>
              <w:t>the UNDP</w:t>
            </w:r>
            <w:r>
              <w:rPr>
                <w:rFonts w:ascii="Open Sans" w:cs="Open Sans" w:eastAsia="Open Sans" w:hAnsi="Open Sans"/>
                <w:sz w:val="17"/>
                <w:szCs w:val="17"/>
              </w:rPr>
              <w:t xml:space="preserve"> Pre-Test and validation sessions in Lakka and </w:t>
            </w:r>
            <w:r>
              <w:rPr>
                <w:rFonts w:ascii="Open Sans" w:cs="Open Sans" w:eastAsia="Open Sans" w:hAnsi="Open Sans"/>
                <w:sz w:val="17"/>
                <w:szCs w:val="17"/>
              </w:rPr>
              <w:t>Makeni</w:t>
            </w:r>
            <w:r>
              <w:rPr>
                <w:rFonts w:ascii="Open Sans" w:cs="Open Sans" w:eastAsia="Open Sans" w:hAnsi="Open Sans"/>
                <w:sz w:val="17"/>
                <w:szCs w:val="17"/>
              </w:rPr>
              <w:t xml:space="preserve">, it was a </w:t>
            </w:r>
            <w:r>
              <w:rPr>
                <w:rFonts w:ascii="Open Sans" w:cs="Open Sans" w:eastAsia="Open Sans" w:hAnsi="Open Sans"/>
                <w:sz w:val="17"/>
                <w:szCs w:val="17"/>
              </w:rPr>
              <w:t>one-day</w:t>
            </w:r>
            <w:r>
              <w:rPr>
                <w:rFonts w:ascii="Open Sans" w:cs="Open Sans" w:eastAsia="Open Sans" w:hAnsi="Open Sans"/>
                <w:sz w:val="17"/>
                <w:szCs w:val="17"/>
              </w:rPr>
              <w:t xml:space="preserve"> validation session for</w:t>
            </w:r>
            <w:r>
              <w:rPr>
                <w:rFonts w:ascii="Open Sans" w:cs="Open Sans" w:eastAsia="Open Sans" w:hAnsi="Open Sans"/>
                <w:sz w:val="17"/>
                <w:szCs w:val="17"/>
              </w:rPr>
              <w:t xml:space="preserve"> the WPS</w:t>
            </w:r>
            <w:r>
              <w:rPr>
                <w:rFonts w:ascii="Open Sans" w:cs="Open Sans" w:eastAsia="Open Sans" w:hAnsi="Open Sans"/>
                <w:sz w:val="17"/>
                <w:szCs w:val="17"/>
              </w:rPr>
              <w:t xml:space="preserve"> Coalition </w:t>
            </w:r>
            <w:r>
              <w:rPr>
                <w:rFonts w:ascii="Open Sans" w:cs="Open Sans" w:eastAsia="Open Sans" w:hAnsi="Open Sans"/>
                <w:sz w:val="17"/>
                <w:szCs w:val="17"/>
              </w:rPr>
              <w:t>members on</w:t>
            </w:r>
            <w:r>
              <w:rPr>
                <w:rFonts w:ascii="Open Sans" w:cs="Open Sans" w:eastAsia="Open Sans" w:hAnsi="Open Sans"/>
                <w:sz w:val="17"/>
                <w:szCs w:val="17"/>
              </w:rPr>
              <w:t xml:space="preserve"> Peace and Security (WPS) Advocacy</w:t>
            </w:r>
            <w:r>
              <w:rPr>
                <w:rFonts w:ascii="Open Sans" w:cs="Open Sans" w:eastAsia="Open Sans" w:hAnsi="Open Sans"/>
                <w:sz w:val="17"/>
                <w:szCs w:val="17"/>
              </w:rPr>
              <w:t xml:space="preserve"> pre-test</w:t>
            </w:r>
            <w:r>
              <w:rPr>
                <w:rFonts w:ascii="Open Sans" w:cs="Open Sans" w:eastAsia="Open Sans" w:hAnsi="Open Sans"/>
                <w:sz w:val="17"/>
                <w:szCs w:val="17"/>
              </w:rPr>
              <w:t xml:space="preserve"> tool kit which will enable coalition members advoca</w:t>
            </w:r>
            <w:r>
              <w:rPr>
                <w:rFonts w:ascii="Open Sans" w:cs="Open Sans" w:eastAsia="Open Sans" w:hAnsi="Open Sans"/>
                <w:sz w:val="17"/>
                <w:szCs w:val="17"/>
              </w:rPr>
              <w:t xml:space="preserve">te </w:t>
            </w:r>
            <w:r>
              <w:rPr>
                <w:rFonts w:ascii="Open Sans" w:cs="Open Sans" w:eastAsia="Open Sans" w:hAnsi="Open Sans"/>
                <w:sz w:val="17"/>
                <w:szCs w:val="17"/>
              </w:rPr>
              <w:t xml:space="preserve">both locally and internationally. The session which brings together CSOs from six districts was held at the MADAM Vocational Institute, </w:t>
            </w:r>
            <w:r>
              <w:rPr>
                <w:rFonts w:ascii="Open Sans" w:cs="Open Sans" w:eastAsia="Open Sans" w:hAnsi="Open Sans"/>
                <w:sz w:val="17"/>
                <w:szCs w:val="17"/>
              </w:rPr>
              <w:t>Maken</w:t>
            </w:r>
            <w:r>
              <w:rPr>
                <w:rFonts w:ascii="Open Sans" w:cs="Open Sans" w:eastAsia="Open Sans" w:hAnsi="Open Sans"/>
                <w:sz w:val="17"/>
                <w:szCs w:val="17"/>
              </w:rPr>
              <w:t>i</w:t>
            </w:r>
            <w:r>
              <w:rPr>
                <w:rFonts w:ascii="Open Sans" w:cs="Open Sans" w:eastAsia="Open Sans" w:hAnsi="Open Sans"/>
                <w:sz w:val="17"/>
                <w:szCs w:val="17"/>
              </w:rPr>
              <w:t xml:space="preserve"> and Lakka community </w:t>
            </w:r>
            <w:r>
              <w:rPr>
                <w:rFonts w:ascii="Open Sans" w:cs="Open Sans" w:eastAsia="Open Sans" w:hAnsi="Open Sans"/>
                <w:sz w:val="17"/>
                <w:szCs w:val="17"/>
              </w:rPr>
              <w:t xml:space="preserve">on the </w:t>
            </w:r>
            <w:r>
              <w:rPr>
                <w:rFonts w:ascii="Open Sans" w:cs="Open Sans" w:eastAsia="Open Sans" w:hAnsi="Open Sans"/>
                <w:sz w:val="17"/>
                <w:szCs w:val="17"/>
              </w:rPr>
              <w:t>9</w:t>
            </w:r>
            <w:r>
              <w:rPr>
                <w:rFonts w:ascii="Open Sans" w:cs="Open Sans" w:eastAsia="Open Sans" w:hAnsi="Open Sans"/>
                <w:sz w:val="17"/>
                <w:szCs w:val="17"/>
                <w:vertAlign w:val="superscript"/>
              </w:rPr>
              <w:t>th</w:t>
            </w:r>
            <w:r>
              <w:rPr>
                <w:rFonts w:ascii="Open Sans" w:cs="Open Sans" w:eastAsia="Open Sans" w:hAnsi="Open Sans"/>
                <w:sz w:val="17"/>
                <w:szCs w:val="17"/>
              </w:rPr>
              <w:t xml:space="preserve"> and </w:t>
            </w:r>
            <w:r>
              <w:rPr>
                <w:rFonts w:ascii="Open Sans" w:cs="Open Sans" w:eastAsia="Open Sans" w:hAnsi="Open Sans"/>
                <w:sz w:val="17"/>
                <w:szCs w:val="17"/>
              </w:rPr>
              <w:t>1</w:t>
            </w:r>
            <w:r>
              <w:rPr>
                <w:rFonts w:ascii="Open Sans" w:cs="Open Sans" w:eastAsia="Open Sans" w:hAnsi="Open Sans"/>
                <w:sz w:val="17"/>
                <w:szCs w:val="17"/>
              </w:rPr>
              <w:t>8</w:t>
            </w:r>
            <w:r>
              <w:rPr>
                <w:rFonts w:ascii="Open Sans" w:cs="Open Sans" w:eastAsia="Open Sans" w:hAnsi="Open Sans"/>
                <w:sz w:val="17"/>
                <w:szCs w:val="17"/>
                <w:vertAlign w:val="superscript"/>
              </w:rPr>
              <w:t>th</w:t>
            </w:r>
            <w:r>
              <w:rPr>
                <w:rFonts w:ascii="Open Sans" w:cs="Open Sans" w:eastAsia="Open Sans" w:hAnsi="Open Sans"/>
                <w:sz w:val="17"/>
                <w:szCs w:val="17"/>
              </w:rPr>
              <w:t xml:space="preserve"> </w:t>
            </w:r>
            <w:r>
              <w:rPr>
                <w:rFonts w:ascii="Open Sans" w:cs="Open Sans" w:eastAsia="Open Sans" w:hAnsi="Open Sans"/>
                <w:sz w:val="17"/>
                <w:szCs w:val="17"/>
              </w:rPr>
              <w:t>October</w:t>
            </w:r>
            <w:r>
              <w:rPr>
                <w:rFonts w:ascii="Open Sans" w:cs="Open Sans" w:eastAsia="Open Sans" w:hAnsi="Open Sans"/>
                <w:sz w:val="17"/>
                <w:szCs w:val="17"/>
              </w:rPr>
              <w:t>, 2024.</w:t>
            </w:r>
          </w:p>
        </w:tc>
      </w:tr>
      <w:tr>
        <w:tblPrEx/>
        <w:trPr>
          <w:trHeight w:val="2337" w:hRule="atLeast"/>
        </w:trPr>
        <w:tc>
          <w:tcPr>
            <w:tcW w:w="749" w:type="dxa"/>
            <w:tcBorders>
              <w:top w:val="dashed" w:sz="8" w:space="0" w:color="d0d3d4"/>
              <w:left w:val="dashed" w:sz="8" w:space="0" w:color="d0d3d4"/>
              <w:bottom w:val="dashed" w:sz="8" w:space="0" w:color="d0d3d4"/>
            </w:tcBorders>
            <w:shd w:val="clear" w:color="auto" w:fill="ffffff"/>
            <w:tcMar>
              <w:top w:w="72" w:type="dxa"/>
              <w:left w:w="72" w:type="dxa"/>
              <w:bottom w:w="72" w:type="dxa"/>
              <w:right w:w="72" w:type="dxa"/>
            </w:tcMar>
            <w:vAlign w:val="center"/>
          </w:tcPr>
          <w:p>
            <w:pPr>
              <w:pStyle w:val="style179"/>
              <w:numPr>
                <w:ilvl w:val="0"/>
                <w:numId w:val="1"/>
              </w:numPr>
              <w:spacing w:lineRule="auto" w:line="259"/>
              <w:ind w:right="30"/>
              <w:rPr>
                <w:rFonts w:ascii="Open Sans" w:cs="Open Sans" w:eastAsia="Open Sans" w:hAnsi="Open Sans"/>
                <w:sz w:val="17"/>
                <w:szCs w:val="17"/>
              </w:rPr>
            </w:pPr>
          </w:p>
        </w:tc>
        <w:tc>
          <w:tcPr>
            <w:tcW w:w="1742" w:type="dxa"/>
            <w:tcBorders>
              <w:top w:val="dashed" w:sz="8" w:space="0" w:color="d0d3d4"/>
              <w:left w:val="dashed" w:sz="8" w:space="0" w:color="d0d3d4"/>
              <w:bottom w:val="dashed" w:sz="8" w:space="0" w:color="d0d3d4"/>
            </w:tcBorders>
            <w:shd w:val="clear" w:color="auto" w:fill="ffffff"/>
            <w:tcMar>
              <w:top w:w="72" w:type="dxa"/>
              <w:left w:w="72" w:type="dxa"/>
              <w:bottom w:w="72" w:type="dxa"/>
              <w:right w:w="72" w:type="dxa"/>
            </w:tcMar>
            <w:vAlign w:val="center"/>
          </w:tcPr>
          <w:p>
            <w:pPr>
              <w:pStyle w:val="style0"/>
              <w:spacing w:lineRule="auto" w:line="259"/>
              <w:ind w:left="90" w:right="30"/>
              <w:rPr>
                <w:rFonts w:ascii="Open Sans" w:cs="Open Sans" w:eastAsia="Open Sans" w:hAnsi="Open Sans"/>
                <w:sz w:val="17"/>
                <w:szCs w:val="17"/>
              </w:rPr>
            </w:pPr>
            <w:r>
              <w:rPr>
                <w:rFonts w:ascii="Open Sans" w:cs="Open Sans" w:eastAsia="Open Sans" w:hAnsi="Open Sans"/>
                <w:sz w:val="17"/>
                <w:szCs w:val="17"/>
              </w:rPr>
              <w:t>Normative Framework training</w:t>
            </w:r>
          </w:p>
        </w:tc>
        <w:tc>
          <w:tcPr>
            <w:tcW w:w="1972" w:type="dxa"/>
            <w:tcBorders>
              <w:top w:val="dashed" w:sz="8" w:space="0" w:color="d0d3d4"/>
              <w:left w:val="dashed" w:sz="8" w:space="0" w:color="d0d3d4"/>
              <w:bottom w:val="dashed" w:sz="8" w:space="0" w:color="d0d3d4"/>
            </w:tcBorders>
            <w:shd w:val="clear" w:color="auto" w:fill="ffffff"/>
            <w:tcMar>
              <w:top w:w="72" w:type="dxa"/>
              <w:left w:w="72" w:type="dxa"/>
              <w:bottom w:w="72" w:type="dxa"/>
              <w:right w:w="72" w:type="dxa"/>
            </w:tcMar>
            <w:vAlign w:val="center"/>
          </w:tcPr>
          <w:p>
            <w:pPr>
              <w:pStyle w:val="style0"/>
              <w:spacing w:lineRule="auto" w:line="259"/>
              <w:ind w:left="90" w:right="30"/>
              <w:rPr>
                <w:rFonts w:ascii="Open Sans" w:cs="Open Sans" w:eastAsia="Open Sans" w:hAnsi="Open Sans"/>
                <w:sz w:val="17"/>
                <w:szCs w:val="17"/>
              </w:rPr>
            </w:pPr>
            <w:r>
              <w:rPr>
                <w:rFonts w:ascii="Open Sans" w:cs="Open Sans" w:eastAsia="Open Sans" w:hAnsi="Open Sans"/>
                <w:sz w:val="17"/>
                <w:szCs w:val="17"/>
              </w:rPr>
              <w:t>Completed</w:t>
            </w:r>
          </w:p>
        </w:tc>
        <w:tc>
          <w:tcPr>
            <w:tcW w:w="5090" w:type="dxa"/>
            <w:tcBorders>
              <w:top w:val="dashed" w:sz="8" w:space="0" w:color="d0d3d4"/>
              <w:left w:val="dashed" w:sz="8" w:space="0" w:color="d0d3d4"/>
              <w:bottom w:val="dashed" w:sz="8" w:space="0" w:color="d0d3d4"/>
            </w:tcBorders>
            <w:shd w:val="clear" w:color="auto" w:fill="ffffff"/>
            <w:tcMar>
              <w:top w:w="72" w:type="dxa"/>
              <w:left w:w="72" w:type="dxa"/>
              <w:bottom w:w="72" w:type="dxa"/>
              <w:right w:w="72" w:type="dxa"/>
            </w:tcMar>
            <w:vAlign w:val="center"/>
          </w:tcPr>
          <w:p>
            <w:pPr>
              <w:pStyle w:val="style0"/>
              <w:spacing w:lineRule="auto" w:line="259"/>
              <w:ind w:left="90" w:right="30"/>
              <w:rPr>
                <w:rFonts w:ascii="Open Sans" w:cs="Open Sans" w:eastAsia="Open Sans" w:hAnsi="Open Sans"/>
                <w:sz w:val="17"/>
                <w:szCs w:val="17"/>
              </w:rPr>
            </w:pPr>
            <w:r>
              <w:rPr>
                <w:rFonts w:ascii="Open Sans" w:cs="Open Sans" w:eastAsia="Open Sans" w:hAnsi="Open Sans"/>
                <w:sz w:val="17"/>
                <w:szCs w:val="17"/>
              </w:rPr>
              <w:t> </w:t>
            </w:r>
            <w:r>
              <w:rPr>
                <w:rFonts w:ascii="Open Sans" w:cs="Open Sans" w:eastAsia="Open Sans" w:hAnsi="Open Sans"/>
                <w:sz w:val="17"/>
                <w:szCs w:val="17"/>
              </w:rPr>
              <w:t xml:space="preserve">the </w:t>
            </w:r>
            <w:r>
              <w:rPr>
                <w:rFonts w:ascii="Open Sans" w:cs="Open Sans" w:eastAsia="Open Sans" w:hAnsi="Open Sans"/>
                <w:sz w:val="17"/>
                <w:szCs w:val="17"/>
              </w:rPr>
              <w:t>normative</w:t>
            </w:r>
            <w:r>
              <w:rPr>
                <w:rFonts w:ascii="Open Sans" w:cs="Open Sans" w:eastAsia="Open Sans" w:hAnsi="Open Sans"/>
                <w:sz w:val="17"/>
                <w:szCs w:val="17"/>
              </w:rPr>
              <w:t xml:space="preserve"> frame training was done by UN Women to train and equips CSOs with the right to advocate for policies reforms </w:t>
            </w:r>
            <w:r>
              <w:rPr>
                <w:rFonts w:ascii="Open Sans" w:cs="Open Sans" w:eastAsia="Open Sans" w:hAnsi="Open Sans"/>
                <w:sz w:val="17"/>
                <w:szCs w:val="17"/>
              </w:rPr>
              <w:t>the</w:t>
            </w:r>
            <w:r>
              <w:rPr>
                <w:rFonts w:ascii="Open Sans" w:cs="Open Sans" w:eastAsia="Open Sans" w:hAnsi="Open Sans"/>
                <w:sz w:val="17"/>
                <w:szCs w:val="17"/>
              </w:rPr>
              <w:t xml:space="preserve"> normative training for coalition members drawn from Pujehun, Western Area Urban, and Rural commenced today. </w:t>
            </w:r>
          </w:p>
          <w:p>
            <w:pPr>
              <w:pStyle w:val="style0"/>
              <w:spacing w:lineRule="auto" w:line="259"/>
              <w:ind w:left="90" w:right="30"/>
              <w:rPr>
                <w:rFonts w:ascii="Open Sans" w:cs="Open Sans" w:eastAsia="Open Sans" w:hAnsi="Open Sans"/>
                <w:sz w:val="17"/>
                <w:szCs w:val="17"/>
              </w:rPr>
            </w:pPr>
            <w:r>
              <w:rPr>
                <w:rFonts w:ascii="Open Sans" w:cs="Open Sans" w:eastAsia="Open Sans" w:hAnsi="Open Sans"/>
                <w:sz w:val="17"/>
                <w:szCs w:val="17"/>
              </w:rPr>
              <w:t>These two days</w:t>
            </w:r>
            <w:r>
              <w:rPr>
                <w:rFonts w:ascii="Open Sans" w:cs="Open Sans" w:eastAsia="Open Sans" w:hAnsi="Open Sans"/>
                <w:sz w:val="17"/>
                <w:szCs w:val="17"/>
              </w:rPr>
              <w:t xml:space="preserve"> training is expected to empower members with knowledge on women, peace and security, resolution 1325, SiLNAP 3, and other frameworks in Sierra Leone for women and girls</w:t>
            </w:r>
            <w:r>
              <w:rPr>
                <w:rFonts w:ascii="Open Sans" w:cs="Open Sans" w:eastAsia="Open Sans" w:hAnsi="Open Sans"/>
                <w:sz w:val="17"/>
                <w:szCs w:val="17"/>
              </w:rPr>
              <w:t>.</w:t>
            </w:r>
          </w:p>
        </w:tc>
      </w:tr>
      <w:tr>
        <w:tblPrEx/>
        <w:trPr>
          <w:trHeight w:val="2327" w:hRule="atLeast"/>
        </w:trPr>
        <w:tc>
          <w:tcPr>
            <w:tcW w:w="749" w:type="dxa"/>
            <w:tcBorders>
              <w:top w:val="dashed" w:sz="8" w:space="0" w:color="d0d3d4"/>
              <w:left w:val="dashed" w:sz="8" w:space="0" w:color="d0d3d4"/>
              <w:bottom w:val="dashed" w:sz="8" w:space="0" w:color="d0d3d4"/>
            </w:tcBorders>
            <w:shd w:val="clear" w:color="auto" w:fill="ffffff"/>
            <w:tcMar>
              <w:top w:w="72" w:type="dxa"/>
              <w:left w:w="72" w:type="dxa"/>
              <w:bottom w:w="72" w:type="dxa"/>
              <w:right w:w="72" w:type="dxa"/>
            </w:tcMar>
            <w:vAlign w:val="center"/>
          </w:tcPr>
          <w:p>
            <w:pPr>
              <w:pStyle w:val="style179"/>
              <w:numPr>
                <w:ilvl w:val="0"/>
                <w:numId w:val="1"/>
              </w:numPr>
              <w:spacing w:lineRule="auto" w:line="259"/>
              <w:ind w:right="30"/>
              <w:rPr>
                <w:rFonts w:ascii="Open Sans" w:cs="Open Sans" w:eastAsia="Open Sans" w:hAnsi="Open Sans"/>
                <w:sz w:val="17"/>
                <w:szCs w:val="17"/>
              </w:rPr>
            </w:pPr>
          </w:p>
        </w:tc>
        <w:tc>
          <w:tcPr>
            <w:tcW w:w="1742" w:type="dxa"/>
            <w:tcBorders>
              <w:top w:val="dashed" w:sz="8" w:space="0" w:color="d0d3d4"/>
              <w:left w:val="dashed" w:sz="8" w:space="0" w:color="d0d3d4"/>
              <w:bottom w:val="dashed" w:sz="8" w:space="0" w:color="d0d3d4"/>
            </w:tcBorders>
            <w:shd w:val="clear" w:color="auto" w:fill="ffffff"/>
            <w:tcMar>
              <w:top w:w="72" w:type="dxa"/>
              <w:left w:w="72" w:type="dxa"/>
              <w:bottom w:w="72" w:type="dxa"/>
              <w:right w:w="72" w:type="dxa"/>
            </w:tcMar>
            <w:vAlign w:val="center"/>
          </w:tcPr>
          <w:p>
            <w:pPr>
              <w:pStyle w:val="style0"/>
              <w:spacing w:lineRule="auto" w:line="259"/>
              <w:ind w:right="30"/>
              <w:rPr>
                <w:rFonts w:ascii="Open Sans" w:cs="Open Sans" w:eastAsia="Open Sans" w:hAnsi="Open Sans"/>
                <w:sz w:val="17"/>
                <w:szCs w:val="17"/>
              </w:rPr>
            </w:pPr>
            <w:r>
              <w:rPr>
                <w:rFonts w:ascii="Open Sans" w:cs="Open Sans" w:eastAsia="Open Sans" w:hAnsi="Open Sans"/>
                <w:sz w:val="17"/>
                <w:szCs w:val="17"/>
              </w:rPr>
              <w:t xml:space="preserve">WAADO </w:t>
            </w:r>
            <w:r>
              <w:rPr>
                <w:rFonts w:ascii="Open Sans" w:cs="Open Sans" w:eastAsia="Open Sans" w:hAnsi="Open Sans"/>
                <w:sz w:val="17"/>
                <w:szCs w:val="17"/>
              </w:rPr>
              <w:t xml:space="preserve">hold </w:t>
            </w:r>
            <w:r>
              <w:rPr>
                <w:rFonts w:ascii="Open Sans" w:cs="Open Sans" w:eastAsia="Open Sans" w:hAnsi="Open Sans"/>
                <w:sz w:val="17"/>
                <w:szCs w:val="17"/>
              </w:rPr>
              <w:t xml:space="preserve">engagement with </w:t>
            </w:r>
            <w:r>
              <w:rPr>
                <w:rFonts w:ascii="Open Sans" w:cs="Open Sans" w:eastAsia="Open Sans" w:hAnsi="Open Sans"/>
                <w:sz w:val="17"/>
                <w:szCs w:val="17"/>
              </w:rPr>
              <w:t>stakeholders</w:t>
            </w:r>
            <w:r>
              <w:rPr>
                <w:rFonts w:ascii="Open Sans" w:cs="Open Sans" w:eastAsia="Open Sans" w:hAnsi="Open Sans"/>
                <w:sz w:val="17"/>
                <w:szCs w:val="17"/>
              </w:rPr>
              <w:t xml:space="preserve"> in tombo community on the sexual offences act and early child marriage act</w:t>
            </w:r>
          </w:p>
        </w:tc>
        <w:tc>
          <w:tcPr>
            <w:tcW w:w="1972" w:type="dxa"/>
            <w:tcBorders>
              <w:top w:val="dashed" w:sz="8" w:space="0" w:color="d0d3d4"/>
              <w:left w:val="dashed" w:sz="8" w:space="0" w:color="d0d3d4"/>
              <w:bottom w:val="dashed" w:sz="8" w:space="0" w:color="d0d3d4"/>
            </w:tcBorders>
            <w:shd w:val="clear" w:color="auto" w:fill="ffffff"/>
            <w:tcMar>
              <w:top w:w="72" w:type="dxa"/>
              <w:left w:w="72" w:type="dxa"/>
              <w:bottom w:w="72" w:type="dxa"/>
              <w:right w:w="72" w:type="dxa"/>
            </w:tcMar>
            <w:vAlign w:val="center"/>
          </w:tcPr>
          <w:p>
            <w:pPr>
              <w:pStyle w:val="style0"/>
              <w:spacing w:lineRule="auto" w:line="259"/>
              <w:ind w:left="90" w:right="30"/>
              <w:rPr>
                <w:rFonts w:ascii="Open Sans" w:cs="Open Sans" w:eastAsia="Open Sans" w:hAnsi="Open Sans"/>
                <w:sz w:val="17"/>
                <w:szCs w:val="17"/>
              </w:rPr>
            </w:pPr>
            <w:r>
              <w:rPr>
                <w:rFonts w:ascii="Open Sans" w:cs="Open Sans" w:eastAsia="Open Sans" w:hAnsi="Open Sans"/>
                <w:sz w:val="17"/>
                <w:szCs w:val="17"/>
              </w:rPr>
              <w:t>Completed</w:t>
            </w:r>
          </w:p>
        </w:tc>
        <w:tc>
          <w:tcPr>
            <w:tcW w:w="5090" w:type="dxa"/>
            <w:tcBorders>
              <w:top w:val="dashed" w:sz="8" w:space="0" w:color="d0d3d4"/>
              <w:left w:val="dashed" w:sz="8" w:space="0" w:color="d0d3d4"/>
              <w:bottom w:val="dashed" w:sz="8" w:space="0" w:color="d0d3d4"/>
            </w:tcBorders>
            <w:shd w:val="clear" w:color="auto" w:fill="ffffff"/>
            <w:tcMar>
              <w:top w:w="72" w:type="dxa"/>
              <w:left w:w="72" w:type="dxa"/>
              <w:bottom w:w="72" w:type="dxa"/>
              <w:right w:w="72" w:type="dxa"/>
            </w:tcMar>
            <w:vAlign w:val="center"/>
          </w:tcPr>
          <w:p>
            <w:pPr>
              <w:pStyle w:val="style0"/>
              <w:spacing w:lineRule="auto" w:line="259"/>
              <w:ind w:left="90" w:right="30"/>
              <w:rPr>
                <w:rFonts w:ascii="Open Sans" w:cs="Open Sans" w:eastAsia="Open Sans" w:hAnsi="Open Sans"/>
                <w:sz w:val="17"/>
                <w:szCs w:val="17"/>
              </w:rPr>
            </w:pPr>
            <w:r>
              <w:rPr>
                <w:rFonts w:ascii="Open Sans" w:cs="Open Sans" w:eastAsia="Open Sans" w:hAnsi="Open Sans"/>
                <w:sz w:val="17"/>
                <w:szCs w:val="17"/>
              </w:rPr>
              <w:t xml:space="preserve">WAADO organized one day engagement with key stakeholders in Tombo   community as a way of commemorating the international day of the Rural Women on Wednesday 16th October 2024. The engagement was based on educating them on the sexual </w:t>
            </w:r>
            <w:r>
              <w:rPr>
                <w:rFonts w:ascii="Open Sans" w:cs="Open Sans" w:eastAsia="Open Sans" w:hAnsi="Open Sans"/>
                <w:sz w:val="17"/>
                <w:szCs w:val="17"/>
              </w:rPr>
              <w:t>offences and Early</w:t>
            </w:r>
            <w:r>
              <w:rPr>
                <w:rFonts w:ascii="Open Sans" w:cs="Open Sans" w:eastAsia="Open Sans" w:hAnsi="Open Sans"/>
                <w:sz w:val="17"/>
                <w:szCs w:val="17"/>
              </w:rPr>
              <w:t xml:space="preserve"> Child Marriage Act</w:t>
            </w:r>
            <w:r>
              <w:rPr>
                <w:rFonts w:ascii="Open Sans" w:cs="Open Sans" w:eastAsia="Open Sans" w:hAnsi="Open Sans"/>
                <w:sz w:val="17"/>
                <w:szCs w:val="17"/>
              </w:rPr>
              <w:t xml:space="preserve">, </w:t>
            </w:r>
            <w:r>
              <w:rPr>
                <w:rFonts w:ascii="Open Sans" w:cs="Open Sans" w:eastAsia="Open Sans" w:hAnsi="Open Sans"/>
                <w:sz w:val="17"/>
                <w:szCs w:val="17"/>
              </w:rPr>
              <w:t>it</w:t>
            </w:r>
            <w:r>
              <w:rPr>
                <w:rFonts w:ascii="Open Sans" w:cs="Open Sans" w:eastAsia="Open Sans" w:hAnsi="Open Sans"/>
                <w:sz w:val="17"/>
                <w:szCs w:val="17"/>
              </w:rPr>
              <w:t xml:space="preserve"> was a participatory and interactive session, where key stakeholders had the opportunity to   share their concerns and experience based on what some of them have gone through interns SGBV</w:t>
            </w:r>
            <w:r>
              <w:rPr>
                <w:rFonts w:ascii="Open Sans" w:cs="Open Sans" w:eastAsia="Open Sans" w:hAnsi="Open Sans"/>
                <w:sz w:val="17"/>
                <w:szCs w:val="17"/>
              </w:rPr>
              <w:t>.</w:t>
            </w:r>
          </w:p>
        </w:tc>
      </w:tr>
      <w:tr>
        <w:tblPrEx/>
        <w:trPr>
          <w:trHeight w:val="2327" w:hRule="atLeast"/>
        </w:trPr>
        <w:tc>
          <w:tcPr>
            <w:tcW w:w="749" w:type="dxa"/>
            <w:tcBorders>
              <w:top w:val="dashed" w:sz="8" w:space="0" w:color="d0d3d4"/>
              <w:left w:val="dashed" w:sz="8" w:space="0" w:color="d0d3d4"/>
              <w:bottom w:val="dashed" w:sz="8" w:space="0" w:color="d0d3d4"/>
            </w:tcBorders>
            <w:shd w:val="clear" w:color="auto" w:fill="ffffff"/>
            <w:tcMar>
              <w:top w:w="72" w:type="dxa"/>
              <w:left w:w="72" w:type="dxa"/>
              <w:bottom w:w="72" w:type="dxa"/>
              <w:right w:w="72" w:type="dxa"/>
            </w:tcMar>
            <w:vAlign w:val="center"/>
          </w:tcPr>
          <w:p>
            <w:pPr>
              <w:pStyle w:val="style179"/>
              <w:numPr>
                <w:ilvl w:val="0"/>
                <w:numId w:val="1"/>
              </w:numPr>
              <w:spacing w:lineRule="auto" w:line="259"/>
              <w:ind w:right="30"/>
              <w:rPr>
                <w:rFonts w:ascii="Open Sans" w:cs="Open Sans" w:eastAsia="Open Sans" w:hAnsi="Open Sans"/>
                <w:sz w:val="17"/>
                <w:szCs w:val="17"/>
              </w:rPr>
            </w:pPr>
          </w:p>
        </w:tc>
        <w:tc>
          <w:tcPr>
            <w:tcW w:w="1742" w:type="dxa"/>
            <w:tcBorders>
              <w:top w:val="dashed" w:sz="8" w:space="0" w:color="d0d3d4"/>
              <w:left w:val="dashed" w:sz="8" w:space="0" w:color="d0d3d4"/>
              <w:bottom w:val="dashed" w:sz="8" w:space="0" w:color="d0d3d4"/>
            </w:tcBorders>
            <w:shd w:val="clear" w:color="auto" w:fill="ffffff"/>
            <w:tcMar>
              <w:top w:w="72" w:type="dxa"/>
              <w:left w:w="72" w:type="dxa"/>
              <w:bottom w:w="72" w:type="dxa"/>
              <w:right w:w="72" w:type="dxa"/>
            </w:tcMar>
            <w:vAlign w:val="center"/>
          </w:tcPr>
          <w:p>
            <w:pPr>
              <w:pStyle w:val="style0"/>
              <w:spacing w:lineRule="auto" w:line="259"/>
              <w:ind w:right="30"/>
              <w:rPr>
                <w:rFonts w:ascii="Open Sans" w:cs="Open Sans" w:eastAsia="Open Sans" w:hAnsi="Open Sans"/>
                <w:sz w:val="17"/>
                <w:szCs w:val="17"/>
              </w:rPr>
            </w:pPr>
            <w:r>
              <w:rPr>
                <w:rFonts w:ascii="Open Sans" w:cs="Open Sans" w:eastAsia="Open Sans" w:hAnsi="Open Sans"/>
                <w:sz w:val="17"/>
                <w:szCs w:val="17"/>
              </w:rPr>
              <w:t>Human Rights Commission hold training for human rights committees and CSOs</w:t>
            </w:r>
          </w:p>
        </w:tc>
        <w:tc>
          <w:tcPr>
            <w:tcW w:w="1972" w:type="dxa"/>
            <w:tcBorders>
              <w:top w:val="dashed" w:sz="8" w:space="0" w:color="d0d3d4"/>
              <w:left w:val="dashed" w:sz="8" w:space="0" w:color="d0d3d4"/>
              <w:bottom w:val="dashed" w:sz="8" w:space="0" w:color="d0d3d4"/>
            </w:tcBorders>
            <w:shd w:val="clear" w:color="auto" w:fill="ffffff"/>
            <w:tcMar>
              <w:top w:w="72" w:type="dxa"/>
              <w:left w:w="72" w:type="dxa"/>
              <w:bottom w:w="72" w:type="dxa"/>
              <w:right w:w="72" w:type="dxa"/>
            </w:tcMar>
            <w:vAlign w:val="center"/>
          </w:tcPr>
          <w:p>
            <w:pPr>
              <w:pStyle w:val="style0"/>
              <w:spacing w:lineRule="auto" w:line="259"/>
              <w:ind w:left="90" w:right="30"/>
              <w:rPr>
                <w:rFonts w:ascii="Open Sans" w:cs="Open Sans" w:eastAsia="Open Sans" w:hAnsi="Open Sans"/>
                <w:sz w:val="17"/>
                <w:szCs w:val="17"/>
              </w:rPr>
            </w:pPr>
            <w:r>
              <w:rPr>
                <w:rFonts w:ascii="Open Sans" w:cs="Open Sans" w:eastAsia="Open Sans" w:hAnsi="Open Sans"/>
                <w:sz w:val="17"/>
                <w:szCs w:val="17"/>
              </w:rPr>
              <w:t>Completed</w:t>
            </w:r>
          </w:p>
        </w:tc>
        <w:tc>
          <w:tcPr>
            <w:tcW w:w="5090" w:type="dxa"/>
            <w:tcBorders>
              <w:top w:val="dashed" w:sz="8" w:space="0" w:color="d0d3d4"/>
              <w:left w:val="dashed" w:sz="8" w:space="0" w:color="d0d3d4"/>
              <w:bottom w:val="dashed" w:sz="8" w:space="0" w:color="d0d3d4"/>
            </w:tcBorders>
            <w:shd w:val="clear" w:color="auto" w:fill="ffffff"/>
            <w:tcMar>
              <w:top w:w="72" w:type="dxa"/>
              <w:left w:w="72" w:type="dxa"/>
              <w:bottom w:w="72" w:type="dxa"/>
              <w:right w:w="72" w:type="dxa"/>
            </w:tcMar>
            <w:vAlign w:val="center"/>
          </w:tcPr>
          <w:p>
            <w:pPr>
              <w:pStyle w:val="style0"/>
              <w:spacing w:lineRule="auto" w:line="259"/>
              <w:ind w:right="30"/>
              <w:rPr>
                <w:rFonts w:ascii="Open Sans" w:cs="Open Sans" w:eastAsia="Open Sans" w:hAnsi="Open Sans"/>
                <w:sz w:val="17"/>
                <w:szCs w:val="17"/>
              </w:rPr>
            </w:pPr>
            <w:r>
              <w:rPr>
                <w:rFonts w:ascii="Open Sans" w:cs="Open Sans" w:eastAsia="Open Sans" w:hAnsi="Open Sans"/>
                <w:sz w:val="17"/>
                <w:szCs w:val="17"/>
              </w:rPr>
              <w:t>The Human Rights Commission Western Region office based in Waterloo held</w:t>
            </w:r>
            <w:r>
              <w:rPr>
                <w:rFonts w:ascii="Open Sans" w:cs="Open Sans" w:eastAsia="Open Sans" w:hAnsi="Open Sans"/>
                <w:sz w:val="17"/>
                <w:szCs w:val="17"/>
              </w:rPr>
              <w:t xml:space="preserve"> a</w:t>
            </w:r>
            <w:r>
              <w:rPr>
                <w:rFonts w:ascii="Open Sans" w:cs="Open Sans" w:eastAsia="Open Sans" w:hAnsi="Open Sans"/>
                <w:sz w:val="17"/>
                <w:szCs w:val="17"/>
              </w:rPr>
              <w:t xml:space="preserve"> two days training for District Human</w:t>
            </w:r>
            <w:r>
              <w:rPr>
                <w:rFonts w:ascii="Open Sans" w:cs="Open Sans" w:eastAsia="Open Sans" w:hAnsi="Open Sans"/>
                <w:sz w:val="17"/>
                <w:szCs w:val="17"/>
              </w:rPr>
              <w:t xml:space="preserve"> rights </w:t>
            </w:r>
            <w:r>
              <w:rPr>
                <w:rFonts w:ascii="Open Sans" w:cs="Open Sans" w:eastAsia="Open Sans" w:hAnsi="Open Sans"/>
                <w:sz w:val="17"/>
                <w:szCs w:val="17"/>
              </w:rPr>
              <w:t>Committees</w:t>
            </w:r>
            <w:r>
              <w:rPr>
                <w:rFonts w:ascii="Open Sans" w:cs="Open Sans" w:eastAsia="Open Sans" w:hAnsi="Open Sans"/>
                <w:sz w:val="17"/>
                <w:szCs w:val="17"/>
              </w:rPr>
              <w:t xml:space="preserve"> and CSOs in the Western Region</w:t>
            </w:r>
            <w:r>
              <w:rPr>
                <w:rFonts w:ascii="Open Sans" w:cs="Open Sans" w:eastAsia="Open Sans" w:hAnsi="Open Sans"/>
                <w:sz w:val="17"/>
                <w:szCs w:val="17"/>
              </w:rPr>
              <w:t xml:space="preserve">.  </w:t>
            </w:r>
            <w:r>
              <w:rPr>
                <w:rFonts w:ascii="Open Sans" w:cs="Open Sans" w:eastAsia="Open Sans" w:hAnsi="Open Sans"/>
                <w:sz w:val="17"/>
                <w:szCs w:val="17"/>
              </w:rPr>
              <w:t>The training was on the importance of Human Rights Indicators for effective monitoring and reporting of treaty Bodies and special mechanisms</w:t>
            </w:r>
            <w:r>
              <w:rPr>
                <w:rFonts w:ascii="Open Sans" w:cs="Open Sans" w:eastAsia="Open Sans" w:hAnsi="Open Sans"/>
                <w:sz w:val="17"/>
                <w:szCs w:val="17"/>
              </w:rPr>
              <w:t xml:space="preserve"> </w:t>
            </w:r>
            <w:r>
              <w:rPr>
                <w:rFonts w:ascii="Open Sans" w:cs="Open Sans" w:eastAsia="Open Sans" w:hAnsi="Open Sans"/>
                <w:sz w:val="17"/>
                <w:szCs w:val="17"/>
              </w:rPr>
              <w:t xml:space="preserve">Members from the women focused coalition benefited from this training </w:t>
            </w:r>
            <w:r>
              <w:rPr>
                <w:rFonts w:ascii="Open Sans" w:cs="Open Sans" w:eastAsia="Open Sans" w:hAnsi="Open Sans"/>
                <w:sz w:val="17"/>
                <w:szCs w:val="17"/>
              </w:rPr>
              <w:t>(Patan</w:t>
            </w:r>
            <w:r>
              <w:rPr>
                <w:rFonts w:ascii="Open Sans" w:cs="Open Sans" w:eastAsia="Open Sans" w:hAnsi="Open Sans"/>
                <w:sz w:val="17"/>
                <w:szCs w:val="17"/>
              </w:rPr>
              <w:t xml:space="preserve"> Conteh, Mariama Jalloh of polio women and Girls and Doris Fatima Webber were in attendance</w:t>
            </w:r>
            <w:r>
              <w:rPr>
                <w:rFonts w:ascii="Open Sans" w:cs="Open Sans" w:eastAsia="Open Sans" w:hAnsi="Open Sans"/>
                <w:sz w:val="17"/>
                <w:szCs w:val="17"/>
              </w:rPr>
              <w:t>.</w:t>
            </w:r>
          </w:p>
        </w:tc>
      </w:tr>
      <w:tr>
        <w:tblPrEx/>
        <w:trPr>
          <w:trHeight w:val="2327" w:hRule="atLeast"/>
        </w:trPr>
        <w:tc>
          <w:tcPr>
            <w:tcW w:w="749" w:type="dxa"/>
            <w:tcBorders>
              <w:top w:val="dashed" w:sz="8" w:space="0" w:color="d0d3d4"/>
              <w:left w:val="dashed" w:sz="8" w:space="0" w:color="d0d3d4"/>
              <w:bottom w:val="dashed" w:sz="8" w:space="0" w:color="d0d3d4"/>
            </w:tcBorders>
            <w:shd w:val="clear" w:color="auto" w:fill="ffffff"/>
            <w:tcMar>
              <w:top w:w="72" w:type="dxa"/>
              <w:left w:w="72" w:type="dxa"/>
              <w:bottom w:w="72" w:type="dxa"/>
              <w:right w:w="72" w:type="dxa"/>
            </w:tcMar>
            <w:vAlign w:val="center"/>
          </w:tcPr>
          <w:p>
            <w:pPr>
              <w:pStyle w:val="style179"/>
              <w:numPr>
                <w:ilvl w:val="0"/>
                <w:numId w:val="1"/>
              </w:numPr>
              <w:spacing w:lineRule="auto" w:line="259"/>
              <w:ind w:right="30"/>
              <w:rPr>
                <w:rFonts w:ascii="Open Sans" w:cs="Open Sans" w:eastAsia="Open Sans" w:hAnsi="Open Sans"/>
                <w:sz w:val="17"/>
                <w:szCs w:val="17"/>
              </w:rPr>
            </w:pPr>
          </w:p>
        </w:tc>
        <w:tc>
          <w:tcPr>
            <w:tcW w:w="1742" w:type="dxa"/>
            <w:tcBorders>
              <w:top w:val="dashed" w:sz="8" w:space="0" w:color="d0d3d4"/>
              <w:left w:val="dashed" w:sz="8" w:space="0" w:color="d0d3d4"/>
              <w:bottom w:val="dashed" w:sz="8" w:space="0" w:color="d0d3d4"/>
            </w:tcBorders>
            <w:shd w:val="clear" w:color="auto" w:fill="ffffff"/>
            <w:tcMar>
              <w:top w:w="72" w:type="dxa"/>
              <w:left w:w="72" w:type="dxa"/>
              <w:bottom w:w="72" w:type="dxa"/>
              <w:right w:w="72" w:type="dxa"/>
            </w:tcMar>
            <w:vAlign w:val="center"/>
          </w:tcPr>
          <w:p>
            <w:pPr>
              <w:pStyle w:val="style0"/>
              <w:spacing w:lineRule="auto" w:line="259"/>
              <w:ind w:right="30"/>
              <w:rPr>
                <w:rFonts w:ascii="Open Sans" w:cs="Open Sans" w:eastAsia="Open Sans" w:hAnsi="Open Sans"/>
                <w:sz w:val="17"/>
                <w:szCs w:val="17"/>
              </w:rPr>
            </w:pPr>
            <w:r>
              <w:rPr>
                <w:rFonts w:ascii="Open Sans" w:cs="Open Sans" w:eastAsia="Open Sans" w:hAnsi="Open Sans"/>
                <w:sz w:val="17"/>
                <w:szCs w:val="17"/>
              </w:rPr>
              <w:t>Youths Conference on peace building</w:t>
            </w:r>
          </w:p>
        </w:tc>
        <w:tc>
          <w:tcPr>
            <w:tcW w:w="1972" w:type="dxa"/>
            <w:tcBorders>
              <w:top w:val="dashed" w:sz="8" w:space="0" w:color="d0d3d4"/>
              <w:left w:val="dashed" w:sz="8" w:space="0" w:color="d0d3d4"/>
              <w:bottom w:val="dashed" w:sz="8" w:space="0" w:color="d0d3d4"/>
            </w:tcBorders>
            <w:shd w:val="clear" w:color="auto" w:fill="ffffff"/>
            <w:tcMar>
              <w:top w:w="72" w:type="dxa"/>
              <w:left w:w="72" w:type="dxa"/>
              <w:bottom w:w="72" w:type="dxa"/>
              <w:right w:w="72" w:type="dxa"/>
            </w:tcMar>
            <w:vAlign w:val="center"/>
          </w:tcPr>
          <w:p>
            <w:pPr>
              <w:pStyle w:val="style0"/>
              <w:spacing w:lineRule="auto" w:line="259"/>
              <w:ind w:left="90" w:right="30"/>
              <w:rPr>
                <w:rFonts w:ascii="Open Sans" w:cs="Open Sans" w:eastAsia="Open Sans" w:hAnsi="Open Sans"/>
                <w:sz w:val="17"/>
                <w:szCs w:val="17"/>
              </w:rPr>
            </w:pPr>
            <w:r>
              <w:rPr>
                <w:rFonts w:ascii="Open Sans" w:cs="Open Sans" w:eastAsia="Open Sans" w:hAnsi="Open Sans"/>
                <w:sz w:val="17"/>
                <w:szCs w:val="17"/>
              </w:rPr>
              <w:t>Completed</w:t>
            </w:r>
          </w:p>
        </w:tc>
        <w:tc>
          <w:tcPr>
            <w:tcW w:w="5090" w:type="dxa"/>
            <w:tcBorders>
              <w:top w:val="dashed" w:sz="8" w:space="0" w:color="d0d3d4"/>
              <w:left w:val="dashed" w:sz="8" w:space="0" w:color="d0d3d4"/>
              <w:bottom w:val="dashed" w:sz="8" w:space="0" w:color="d0d3d4"/>
            </w:tcBorders>
            <w:shd w:val="clear" w:color="auto" w:fill="ffffff"/>
            <w:tcMar>
              <w:top w:w="72" w:type="dxa"/>
              <w:left w:w="72" w:type="dxa"/>
              <w:bottom w:w="72" w:type="dxa"/>
              <w:right w:w="72" w:type="dxa"/>
            </w:tcMar>
            <w:vAlign w:val="center"/>
          </w:tcPr>
          <w:p>
            <w:pPr>
              <w:pStyle w:val="style0"/>
              <w:spacing w:lineRule="auto" w:line="259"/>
              <w:ind w:right="30"/>
              <w:rPr>
                <w:rFonts w:ascii="Open Sans" w:cs="Open Sans" w:eastAsia="Open Sans" w:hAnsi="Open Sans"/>
                <w:sz w:val="17"/>
                <w:szCs w:val="17"/>
              </w:rPr>
            </w:pPr>
            <w:r>
              <w:rPr>
                <w:rFonts w:ascii="Open Sans" w:cs="Open Sans" w:eastAsia="Open Sans" w:hAnsi="Open Sans"/>
                <w:sz w:val="17"/>
                <w:szCs w:val="17"/>
              </w:rPr>
              <w:t xml:space="preserve">GYNeT attended </w:t>
            </w:r>
            <w:r>
              <w:rPr>
                <w:rFonts w:ascii="Open Sans" w:cs="Open Sans" w:eastAsia="Open Sans" w:hAnsi="Open Sans"/>
                <w:sz w:val="17"/>
                <w:szCs w:val="17"/>
              </w:rPr>
              <w:t>and t</w:t>
            </w:r>
            <w:r>
              <w:rPr>
                <w:rFonts w:ascii="Open Sans" w:cs="Open Sans" w:eastAsia="Open Sans" w:hAnsi="Open Sans"/>
                <w:sz w:val="17"/>
                <w:szCs w:val="17"/>
              </w:rPr>
              <w:t>ook part in a youth conference with the t</w:t>
            </w:r>
            <w:r>
              <w:rPr>
                <w:rFonts w:ascii="Open Sans" w:cs="Open Sans" w:eastAsia="Open Sans" w:hAnsi="Open Sans"/>
                <w:sz w:val="17"/>
                <w:szCs w:val="17"/>
              </w:rPr>
              <w:t>heme</w:t>
            </w:r>
            <w:r>
              <w:rPr>
                <w:rFonts w:ascii="Open Sans" w:cs="Open Sans" w:eastAsia="Open Sans" w:hAnsi="Open Sans"/>
                <w:sz w:val="17"/>
                <w:szCs w:val="17"/>
              </w:rPr>
              <w:t xml:space="preserve"> Strengthen youths in Entrepreneurship for Sustainable Development and Peace</w:t>
            </w:r>
            <w:r>
              <w:rPr>
                <w:rFonts w:ascii="Open Sans" w:cs="Open Sans" w:eastAsia="Open Sans" w:hAnsi="Open Sans"/>
                <w:sz w:val="17"/>
                <w:szCs w:val="17"/>
              </w:rPr>
              <w:t xml:space="preserve"> </w:t>
            </w:r>
            <w:r>
              <w:rPr>
                <w:rFonts w:ascii="Open Sans" w:cs="Open Sans" w:eastAsia="Open Sans" w:hAnsi="Open Sans"/>
                <w:sz w:val="17"/>
                <w:szCs w:val="17"/>
              </w:rPr>
              <w:t>a capacity building</w:t>
            </w:r>
            <w:r>
              <w:rPr>
                <w:rFonts w:ascii="Open Sans" w:cs="Open Sans" w:eastAsia="Open Sans" w:hAnsi="Open Sans"/>
                <w:sz w:val="17"/>
                <w:szCs w:val="17"/>
              </w:rPr>
              <w:t xml:space="preserve"> </w:t>
            </w:r>
            <w:r>
              <w:rPr>
                <w:rFonts w:ascii="Open Sans" w:cs="Open Sans" w:eastAsia="Open Sans" w:hAnsi="Open Sans"/>
                <w:sz w:val="17"/>
                <w:szCs w:val="17"/>
              </w:rPr>
              <w:t xml:space="preserve">workshop for Grassroots women's group and civil society </w:t>
            </w:r>
            <w:r>
              <w:rPr>
                <w:rFonts w:ascii="Open Sans" w:cs="Open Sans" w:eastAsia="Open Sans" w:hAnsi="Open Sans"/>
                <w:sz w:val="17"/>
                <w:szCs w:val="17"/>
              </w:rPr>
              <w:t>organization. The</w:t>
            </w:r>
            <w:r>
              <w:rPr>
                <w:rFonts w:ascii="Open Sans" w:cs="Open Sans" w:eastAsia="Open Sans" w:hAnsi="Open Sans"/>
                <w:sz w:val="17"/>
                <w:szCs w:val="17"/>
              </w:rPr>
              <w:t xml:space="preserve"> event was organized by women Environmental Program Sierra Leone and women power 2030 with support from European unio</w:t>
            </w:r>
            <w:r>
              <w:rPr>
                <w:rFonts w:ascii="Open Sans" w:cs="Open Sans" w:eastAsia="Open Sans" w:hAnsi="Open Sans"/>
                <w:sz w:val="17"/>
                <w:szCs w:val="17"/>
              </w:rPr>
              <w:t xml:space="preserve">n </w:t>
            </w:r>
            <w:r>
              <w:rPr>
                <w:rFonts w:ascii="Open Sans" w:cs="Open Sans" w:eastAsia="Open Sans" w:hAnsi="Open Sans"/>
                <w:sz w:val="17"/>
                <w:szCs w:val="17"/>
              </w:rPr>
              <w:t>Gender and Youth Network (GYNeT.</w:t>
            </w:r>
          </w:p>
        </w:tc>
      </w:tr>
    </w:tbl>
    <w:p>
      <w:pPr>
        <w:pStyle w:val="style0"/>
        <w:spacing w:after="200" w:lineRule="auto" w:line="259"/>
        <w:ind w:right="15"/>
        <w:rPr/>
      </w:pPr>
    </w:p>
    <w:p>
      <w:pPr>
        <w:pStyle w:val="style0"/>
        <w:keepLines/>
        <w:spacing w:lineRule="auto" w:line="240"/>
        <w:ind w:right="15"/>
        <w:rPr>
          <w:rFonts w:ascii="Open Sans" w:cs="Open Sans" w:eastAsia="Open Sans" w:hAnsi="Open Sans"/>
          <w:sz w:val="21"/>
          <w:szCs w:val="21"/>
        </w:rPr>
      </w:pPr>
      <w:r>
        <w:rPr>
          <w:rFonts w:ascii="Open Sans" w:cs="Open Sans" w:eastAsia="Open Sans" w:hAnsi="Open Sans"/>
          <w:b/>
          <w:color w:val="1c4587"/>
        </w:rPr>
        <w:t>4. Program Results</w:t>
      </w:r>
    </w:p>
    <w:p>
      <w:pPr>
        <w:pStyle w:val="style0"/>
        <w:keepLines/>
        <w:spacing w:lineRule="auto" w:line="240"/>
        <w:ind w:right="15"/>
        <w:rPr>
          <w:rFonts w:ascii="Open Sans ExtraBold" w:cs="Open Sans ExtraBold" w:eastAsia="Open Sans ExtraBold" w:hAnsi="Open Sans ExtraBold"/>
          <w:color w:val="004976"/>
          <w:sz w:val="16"/>
          <w:szCs w:val="16"/>
        </w:rPr>
      </w:pPr>
      <w:r>
        <w:rPr>
          <w:rFonts w:ascii="Open Sans" w:cs="Open Sans" w:eastAsia="Open Sans" w:hAnsi="Open Sans"/>
          <w:i/>
          <w:sz w:val="16"/>
          <w:szCs w:val="16"/>
        </w:rPr>
        <w:t>Guidance: Provide a narrative in this space on any significant outcomes/changes as a result of the coalition intervention in your district of operation</w:t>
      </w:r>
    </w:p>
    <w:tbl>
      <w:tblPr>
        <w:tblStyle w:val="style4100"/>
        <w:tblW w:w="9654" w:type="dxa"/>
        <w:tblLayout w:type="fixed"/>
        <w:tblLook w:val="0400" w:firstRow="0" w:lastRow="0" w:firstColumn="0" w:lastColumn="0" w:noHBand="0" w:noVBand="1"/>
      </w:tblPr>
      <w:tblGrid>
        <w:gridCol w:w="9654"/>
      </w:tblGrid>
      <w:tr>
        <w:trPr>
          <w:trHeight w:val="314" w:hRule="atLeast"/>
        </w:trPr>
        <w:tc>
          <w:tcPr>
            <w:tcW w:w="9654" w:type="dxa"/>
            <w:tcBorders>
              <w:top w:val="dashed" w:sz="8" w:space="0" w:color="d0d3d4"/>
              <w:bottom w:val="dashed" w:sz="8" w:space="0" w:color="d0d3d4"/>
              <w:right w:val="dashed" w:sz="8" w:space="0" w:color="d0d3d4"/>
            </w:tcBorders>
            <w:tcMar>
              <w:top w:w="72" w:type="dxa"/>
              <w:left w:w="72" w:type="dxa"/>
              <w:bottom w:w="72" w:type="dxa"/>
              <w:right w:w="72" w:type="dxa"/>
            </w:tcMar>
            <w:vAlign w:val="center"/>
          </w:tcPr>
          <w:p>
            <w:pPr>
              <w:pStyle w:val="style0"/>
              <w:spacing w:lineRule="auto" w:line="259"/>
              <w:ind w:right="15"/>
              <w:rPr>
                <w:rFonts w:ascii="Open Sans" w:cs="Open Sans" w:eastAsia="Open Sans" w:hAnsi="Open Sans"/>
                <w:b/>
                <w:color w:val="004976"/>
                <w:sz w:val="17"/>
                <w:szCs w:val="17"/>
              </w:rPr>
            </w:pPr>
            <w:r>
              <w:rPr>
                <w:rFonts w:ascii="Open Sans" w:cs="Open Sans" w:eastAsia="Open Sans" w:hAnsi="Open Sans"/>
                <w:b/>
                <w:color w:val="004976"/>
                <w:sz w:val="17"/>
                <w:szCs w:val="17"/>
              </w:rPr>
              <w:t> </w:t>
            </w:r>
          </w:p>
          <w:p>
            <w:pPr>
              <w:pStyle w:val="style0"/>
              <w:spacing w:lineRule="auto" w:line="259"/>
              <w:ind w:left="90" w:right="30"/>
              <w:rPr>
                <w:rFonts w:ascii="Open Sans" w:cs="Open Sans" w:eastAsia="Open Sans" w:hAnsi="Open Sans"/>
                <w:sz w:val="17"/>
                <w:szCs w:val="17"/>
              </w:rPr>
            </w:pPr>
            <w:r>
              <w:rPr>
                <w:rFonts w:ascii="Open Sans" w:cs="Open Sans" w:eastAsia="Open Sans" w:hAnsi="Open Sans"/>
                <w:sz w:val="17"/>
                <w:szCs w:val="17"/>
              </w:rPr>
              <w:t> </w:t>
            </w:r>
            <w:r>
              <w:rPr>
                <w:rFonts w:ascii="Open Sans" w:cs="Open Sans" w:eastAsia="Open Sans" w:hAnsi="Open Sans"/>
                <w:sz w:val="17"/>
                <w:szCs w:val="17"/>
              </w:rPr>
              <w:t xml:space="preserve">The Coalition </w:t>
            </w:r>
            <w:r>
              <w:rPr>
                <w:rFonts w:ascii="Open Sans" w:cs="Open Sans" w:eastAsia="Open Sans" w:hAnsi="Open Sans"/>
                <w:sz w:val="17"/>
                <w:szCs w:val="17"/>
              </w:rPr>
              <w:t>members took part in</w:t>
            </w:r>
            <w:r>
              <w:rPr>
                <w:rFonts w:ascii="Open Sans" w:cs="Open Sans" w:eastAsia="Open Sans" w:hAnsi="Open Sans"/>
                <w:sz w:val="17"/>
                <w:szCs w:val="17"/>
              </w:rPr>
              <w:t xml:space="preserve"> community</w:t>
            </w:r>
            <w:r>
              <w:rPr>
                <w:rFonts w:ascii="Open Sans" w:cs="Open Sans" w:eastAsia="Open Sans" w:hAnsi="Open Sans"/>
                <w:sz w:val="17"/>
                <w:szCs w:val="17"/>
              </w:rPr>
              <w:t xml:space="preserve"> dialogue and conflict resolution</w:t>
            </w:r>
            <w:r>
              <w:rPr>
                <w:rFonts w:ascii="Open Sans" w:cs="Open Sans" w:eastAsia="Open Sans" w:hAnsi="Open Sans"/>
                <w:sz w:val="17"/>
                <w:szCs w:val="17"/>
              </w:rPr>
              <w:t xml:space="preserve"> of the coalition issues,</w:t>
            </w:r>
            <w:r>
              <w:rPr>
                <w:rFonts w:ascii="Open Sans" w:cs="Open Sans" w:eastAsia="Open Sans" w:hAnsi="Open Sans"/>
                <w:sz w:val="17"/>
                <w:szCs w:val="17"/>
              </w:rPr>
              <w:t xml:space="preserve"> </w:t>
            </w:r>
            <w:r>
              <w:rPr>
                <w:rFonts w:ascii="Open Sans" w:cs="Open Sans" w:eastAsia="Open Sans" w:hAnsi="Open Sans"/>
                <w:sz w:val="17"/>
                <w:szCs w:val="17"/>
              </w:rPr>
              <w:t xml:space="preserve">Workshops </w:t>
            </w:r>
            <w:r>
              <w:rPr>
                <w:rFonts w:ascii="Open Sans" w:cs="Open Sans" w:eastAsia="Open Sans" w:hAnsi="Open Sans"/>
                <w:sz w:val="17"/>
                <w:szCs w:val="17"/>
              </w:rPr>
              <w:t xml:space="preserve">and training by UN Women and UNDP that </w:t>
            </w:r>
            <w:r>
              <w:rPr>
                <w:rFonts w:ascii="Open Sans" w:cs="Open Sans" w:eastAsia="Open Sans" w:hAnsi="Open Sans"/>
                <w:sz w:val="17"/>
                <w:szCs w:val="17"/>
              </w:rPr>
              <w:t>empowered women to lead peacebuilding efforts, fostering collaboration across diverse groups. One significant outcome was the</w:t>
            </w:r>
            <w:r>
              <w:rPr>
                <w:rFonts w:ascii="Open Sans" w:cs="Open Sans" w:eastAsia="Open Sans" w:hAnsi="Open Sans"/>
                <w:sz w:val="17"/>
                <w:szCs w:val="17"/>
              </w:rPr>
              <w:t xml:space="preserve"> impact of the NORMATIVE FRAME WORK and the ADVOCACY TOOLKITS</w:t>
            </w:r>
            <w:r>
              <w:rPr>
                <w:rFonts w:ascii="Open Sans" w:cs="Open Sans" w:eastAsia="Open Sans" w:hAnsi="Open Sans"/>
                <w:sz w:val="17"/>
                <w:szCs w:val="17"/>
              </w:rPr>
              <w:t>, which</w:t>
            </w:r>
            <w:r>
              <w:rPr>
                <w:rFonts w:ascii="Open Sans" w:cs="Open Sans" w:eastAsia="Open Sans" w:hAnsi="Open Sans"/>
                <w:sz w:val="17"/>
                <w:szCs w:val="17"/>
              </w:rPr>
              <w:t xml:space="preserve"> has and will</w:t>
            </w:r>
            <w:r>
              <w:rPr>
                <w:rFonts w:ascii="Open Sans" w:cs="Open Sans" w:eastAsia="Open Sans" w:hAnsi="Open Sans"/>
                <w:sz w:val="17"/>
                <w:szCs w:val="17"/>
              </w:rPr>
              <w:t xml:space="preserve"> successfully</w:t>
            </w:r>
            <w:r>
              <w:rPr>
                <w:rFonts w:ascii="Open Sans" w:cs="Open Sans" w:eastAsia="Open Sans" w:hAnsi="Open Sans"/>
                <w:sz w:val="17"/>
                <w:szCs w:val="17"/>
              </w:rPr>
              <w:t xml:space="preserve"> help us to</w:t>
            </w:r>
            <w:r>
              <w:rPr>
                <w:rFonts w:ascii="Open Sans" w:cs="Open Sans" w:eastAsia="Open Sans" w:hAnsi="Open Sans"/>
                <w:sz w:val="17"/>
                <w:szCs w:val="17"/>
              </w:rPr>
              <w:t xml:space="preserve"> resolved several disputes</w:t>
            </w:r>
            <w:r>
              <w:rPr>
                <w:rFonts w:ascii="Open Sans" w:cs="Open Sans" w:eastAsia="Open Sans" w:hAnsi="Open Sans"/>
                <w:sz w:val="17"/>
                <w:szCs w:val="17"/>
              </w:rPr>
              <w:t xml:space="preserve"> within the district on the gender laws</w:t>
            </w:r>
            <w:r>
              <w:rPr>
                <w:rFonts w:ascii="Open Sans" w:cs="Open Sans" w:eastAsia="Open Sans" w:hAnsi="Open Sans"/>
                <w:sz w:val="17"/>
                <w:szCs w:val="17"/>
              </w:rPr>
              <w:t xml:space="preserve">, and violence. The coalition also advocated for women's representation in local decision-making, resulting in increased female participation in </w:t>
            </w:r>
            <w:r>
              <w:rPr>
                <w:rFonts w:ascii="Open Sans" w:cs="Open Sans" w:eastAsia="Open Sans" w:hAnsi="Open Sans"/>
                <w:sz w:val="17"/>
                <w:szCs w:val="17"/>
              </w:rPr>
              <w:t>programs on WPS and human rights</w:t>
            </w:r>
          </w:p>
        </w:tc>
      </w:tr>
    </w:tbl>
    <w:p>
      <w:pPr>
        <w:pStyle w:val="style0"/>
        <w:rPr/>
      </w:pPr>
    </w:p>
    <w:p>
      <w:pPr>
        <w:pStyle w:val="style0"/>
        <w:rPr>
          <w:rFonts w:ascii="Open Sans" w:cs="Open Sans" w:eastAsia="Open Sans" w:hAnsi="Open Sans"/>
          <w:b/>
          <w:color w:val="1c4587"/>
        </w:rPr>
      </w:pPr>
      <w:r>
        <w:rPr>
          <w:rFonts w:ascii="Open Sans" w:cs="Open Sans" w:eastAsia="Open Sans" w:hAnsi="Open Sans"/>
          <w:b/>
          <w:color w:val="1c4587"/>
        </w:rPr>
        <w:t>5. Challenges and Lessons Learnt</w:t>
      </w:r>
    </w:p>
    <w:p>
      <w:pPr>
        <w:pStyle w:val="style0"/>
        <w:rPr>
          <w:rFonts w:ascii="Open Sans" w:cs="Open Sans" w:eastAsia="Open Sans" w:hAnsi="Open Sans"/>
          <w:b/>
          <w:color w:val="1c4587"/>
        </w:rPr>
      </w:pPr>
      <w:r>
        <w:rPr>
          <w:rFonts w:ascii="Open Sans" w:cs="Open Sans" w:eastAsia="Open Sans" w:hAnsi="Open Sans"/>
          <w:i/>
          <w:sz w:val="16"/>
          <w:szCs w:val="16"/>
        </w:rPr>
        <w:t>Documenting key challenges and lessons learnt that need to be replicated or sharing as evidence-based approach</w:t>
      </w:r>
    </w:p>
    <w:tbl>
      <w:tblPr>
        <w:tblStyle w:val="style4101"/>
        <w:tblW w:w="9654" w:type="dxa"/>
        <w:tblLayout w:type="fixed"/>
        <w:tblLook w:val="0400" w:firstRow="0" w:lastRow="0" w:firstColumn="0" w:lastColumn="0" w:noHBand="0" w:noVBand="1"/>
      </w:tblPr>
      <w:tblGrid>
        <w:gridCol w:w="9654"/>
      </w:tblGrid>
      <w:tr>
        <w:trPr>
          <w:trHeight w:val="314" w:hRule="atLeast"/>
        </w:trPr>
        <w:tc>
          <w:tcPr>
            <w:tcW w:w="9654" w:type="dxa"/>
            <w:tcBorders>
              <w:top w:val="dashed" w:sz="8" w:space="0" w:color="d0d3d4"/>
              <w:bottom w:val="dashed" w:sz="8" w:space="0" w:color="d0d3d4"/>
              <w:right w:val="dashed" w:sz="8" w:space="0" w:color="d0d3d4"/>
            </w:tcBorders>
            <w:tcMar>
              <w:top w:w="72" w:type="dxa"/>
              <w:left w:w="72" w:type="dxa"/>
              <w:bottom w:w="72" w:type="dxa"/>
              <w:right w:w="72" w:type="dxa"/>
            </w:tcMar>
            <w:vAlign w:val="center"/>
          </w:tcPr>
          <w:p>
            <w:pPr>
              <w:pStyle w:val="style0"/>
              <w:spacing w:lineRule="auto" w:line="259"/>
              <w:ind w:right="15"/>
              <w:rPr>
                <w:rFonts w:ascii="Open Sans" w:cs="Open Sans" w:eastAsia="Open Sans" w:hAnsi="Open Sans"/>
                <w:bCs/>
                <w:sz w:val="18"/>
                <w:szCs w:val="18"/>
              </w:rPr>
            </w:pPr>
            <w:r>
              <w:rPr>
                <w:rFonts w:ascii="Open Sans" w:cs="Open Sans" w:eastAsia="Open Sans" w:hAnsi="Open Sans"/>
                <w:bCs/>
                <w:color w:val="004976"/>
                <w:sz w:val="18"/>
                <w:szCs w:val="18"/>
              </w:rPr>
              <w:t> </w:t>
            </w:r>
            <w:r>
              <w:rPr>
                <w:rFonts w:ascii="Open Sans" w:cs="Open Sans" w:eastAsia="Open Sans" w:hAnsi="Open Sans"/>
                <w:bCs/>
                <w:sz w:val="18"/>
                <w:szCs w:val="18"/>
              </w:rPr>
              <w:t xml:space="preserve">Key challenges in the Women Peace and Security Coalition for Western Rural included limited resources, </w:t>
            </w:r>
            <w:r>
              <w:rPr>
                <w:rFonts w:ascii="Open Sans" w:cs="Open Sans" w:eastAsia="Open Sans" w:hAnsi="Open Sans"/>
                <w:bCs/>
                <w:sz w:val="18"/>
                <w:szCs w:val="18"/>
              </w:rPr>
              <w:t>communication</w:t>
            </w:r>
            <w:r>
              <w:rPr>
                <w:rFonts w:ascii="Open Sans" w:cs="Open Sans" w:eastAsia="Open Sans" w:hAnsi="Open Sans"/>
                <w:bCs/>
                <w:sz w:val="18"/>
                <w:szCs w:val="18"/>
              </w:rPr>
              <w:t xml:space="preserve"> barriers, and a lack of </w:t>
            </w:r>
            <w:r>
              <w:rPr>
                <w:rFonts w:ascii="Open Sans" w:cs="Open Sans" w:eastAsia="Open Sans" w:hAnsi="Open Sans"/>
                <w:bCs/>
                <w:sz w:val="18"/>
                <w:szCs w:val="18"/>
              </w:rPr>
              <w:t>one</w:t>
            </w:r>
            <w:r>
              <w:rPr>
                <w:rFonts w:ascii="Open Sans" w:cs="Open Sans" w:eastAsia="Open Sans" w:hAnsi="Open Sans"/>
                <w:bCs/>
                <w:sz w:val="18"/>
                <w:szCs w:val="18"/>
              </w:rPr>
              <w:t>ness among</w:t>
            </w:r>
            <w:r>
              <w:rPr>
                <w:rFonts w:ascii="Open Sans" w:cs="Open Sans" w:eastAsia="Open Sans" w:hAnsi="Open Sans"/>
                <w:bCs/>
                <w:sz w:val="18"/>
                <w:szCs w:val="18"/>
              </w:rPr>
              <w:t xml:space="preserve"> the executive</w:t>
            </w:r>
            <w:r>
              <w:rPr>
                <w:rFonts w:ascii="Open Sans" w:cs="Open Sans" w:eastAsia="Open Sans" w:hAnsi="Open Sans"/>
                <w:bCs/>
                <w:sz w:val="18"/>
                <w:szCs w:val="18"/>
              </w:rPr>
              <w:t xml:space="preserve"> about </w:t>
            </w:r>
            <w:r>
              <w:rPr>
                <w:rFonts w:ascii="Open Sans" w:cs="Open Sans" w:eastAsia="Open Sans" w:hAnsi="Open Sans"/>
                <w:bCs/>
                <w:sz w:val="18"/>
                <w:szCs w:val="18"/>
              </w:rPr>
              <w:t>how the coalition runs</w:t>
            </w:r>
            <w:r>
              <w:rPr>
                <w:rFonts w:ascii="Open Sans" w:cs="Open Sans" w:eastAsia="Open Sans" w:hAnsi="Open Sans"/>
                <w:bCs/>
                <w:sz w:val="18"/>
                <w:szCs w:val="18"/>
              </w:rPr>
              <w:t>. Lessons learned highlight the importance of forming partnerships for resource mobilization, engaging traditional leaders to foster acceptance, and implementing tailored awareness campaigns. Additionally, establishing centralized communication platforms and clear, measurable indicators can enhance collaboration and program evaluation, ensuring sustainable impact and facilitating the replication of successful initiatives across communities.</w:t>
            </w:r>
          </w:p>
          <w:p>
            <w:pPr>
              <w:pStyle w:val="style0"/>
              <w:spacing w:lineRule="auto" w:line="259"/>
              <w:ind w:left="90" w:right="30"/>
              <w:rPr>
                <w:rFonts w:ascii="Open Sans" w:cs="Open Sans" w:eastAsia="Open Sans" w:hAnsi="Open Sans"/>
                <w:sz w:val="17"/>
                <w:szCs w:val="17"/>
              </w:rPr>
            </w:pPr>
            <w:r>
              <w:rPr>
                <w:rFonts w:ascii="Open Sans" w:cs="Open Sans" w:eastAsia="Open Sans" w:hAnsi="Open Sans"/>
                <w:sz w:val="17"/>
                <w:szCs w:val="17"/>
              </w:rPr>
              <w:t> </w:t>
            </w:r>
          </w:p>
        </w:tc>
      </w:tr>
    </w:tbl>
    <w:p>
      <w:pPr>
        <w:pStyle w:val="style0"/>
        <w:rPr>
          <w:rFonts w:ascii="Open Sans" w:cs="Open Sans" w:eastAsia="Open Sans" w:hAnsi="Open Sans"/>
          <w:b/>
          <w:color w:val="1c4587"/>
        </w:rPr>
      </w:pPr>
    </w:p>
    <w:p>
      <w:pPr>
        <w:pStyle w:val="style0"/>
        <w:rPr>
          <w:rFonts w:ascii="Open Sans" w:cs="Open Sans" w:eastAsia="Open Sans" w:hAnsi="Open Sans"/>
          <w:b/>
          <w:color w:val="1c4587"/>
        </w:rPr>
      </w:pPr>
      <w:r>
        <w:rPr>
          <w:rFonts w:ascii="Open Sans" w:cs="Open Sans" w:eastAsia="Open Sans" w:hAnsi="Open Sans"/>
          <w:b/>
          <w:color w:val="1c4587"/>
        </w:rPr>
        <w:t>6. Innovations</w:t>
      </w:r>
    </w:p>
    <w:p>
      <w:pPr>
        <w:pStyle w:val="style0"/>
        <w:rPr>
          <w:rFonts w:ascii="Open Sans" w:cs="Open Sans" w:eastAsia="Open Sans" w:hAnsi="Open Sans"/>
          <w:b/>
          <w:color w:val="1c4587"/>
        </w:rPr>
      </w:pPr>
      <w:r>
        <w:rPr>
          <w:rFonts w:ascii="Open Sans" w:cs="Open Sans" w:eastAsia="Open Sans" w:hAnsi="Open Sans"/>
          <w:i/>
          <w:sz w:val="16"/>
          <w:szCs w:val="16"/>
        </w:rPr>
        <w:t>Innovative actions used to mitigate the challenges</w:t>
      </w:r>
    </w:p>
    <w:tbl>
      <w:tblPr>
        <w:tblStyle w:val="style4102"/>
        <w:tblW w:w="9654" w:type="dxa"/>
        <w:tblLayout w:type="fixed"/>
        <w:tblLook w:val="0400" w:firstRow="0" w:lastRow="0" w:firstColumn="0" w:lastColumn="0" w:noHBand="0" w:noVBand="1"/>
      </w:tblPr>
      <w:tblGrid>
        <w:gridCol w:w="9654"/>
      </w:tblGrid>
      <w:tr>
        <w:trPr>
          <w:trHeight w:val="314" w:hRule="atLeast"/>
        </w:trPr>
        <w:tc>
          <w:tcPr>
            <w:tcW w:w="9654" w:type="dxa"/>
            <w:tcBorders>
              <w:top w:val="dashed" w:sz="8" w:space="0" w:color="d0d3d4"/>
              <w:bottom w:val="dashed" w:sz="8" w:space="0" w:color="d0d3d4"/>
              <w:right w:val="dashed" w:sz="8" w:space="0" w:color="d0d3d4"/>
            </w:tcBorders>
            <w:tcMar>
              <w:top w:w="72" w:type="dxa"/>
              <w:left w:w="72" w:type="dxa"/>
              <w:bottom w:w="72" w:type="dxa"/>
              <w:right w:w="72" w:type="dxa"/>
            </w:tcMar>
            <w:vAlign w:val="center"/>
          </w:tcPr>
          <w:p>
            <w:pPr>
              <w:pStyle w:val="style0"/>
              <w:spacing w:lineRule="auto" w:line="259"/>
              <w:ind w:right="15"/>
              <w:rPr>
                <w:rFonts w:ascii="Open Sans" w:cs="Open Sans" w:eastAsia="Open Sans" w:hAnsi="Open Sans"/>
                <w:b/>
                <w:color w:val="004976"/>
                <w:sz w:val="17"/>
                <w:szCs w:val="17"/>
              </w:rPr>
            </w:pPr>
            <w:r>
              <w:rPr>
                <w:rFonts w:ascii="Open Sans" w:cs="Open Sans" w:eastAsia="Open Sans" w:hAnsi="Open Sans"/>
                <w:b/>
                <w:color w:val="004976"/>
                <w:sz w:val="17"/>
                <w:szCs w:val="17"/>
              </w:rPr>
              <w:t>B</w:t>
            </w:r>
            <w:r>
              <w:rPr>
                <w:rFonts w:ascii="Open Sans" w:cs="Open Sans" w:eastAsia="Open Sans" w:hAnsi="Open Sans"/>
                <w:bCs/>
                <w:sz w:val="17"/>
                <w:szCs w:val="17"/>
              </w:rPr>
              <w:t>e ready to accept us all</w:t>
            </w:r>
            <w:r>
              <w:rPr>
                <w:rFonts w:ascii="Open Sans" w:cs="Open Sans" w:eastAsia="Open Sans" w:hAnsi="Open Sans"/>
                <w:bCs/>
                <w:sz w:val="17"/>
                <w:szCs w:val="17"/>
              </w:rPr>
              <w:t xml:space="preserve"> and move forward as a coalition with a positive spirit</w:t>
            </w:r>
            <w:r>
              <w:rPr>
                <w:rFonts w:ascii="Open Sans" w:cs="Open Sans" w:eastAsia="Open Sans" w:hAnsi="Open Sans"/>
                <w:bCs/>
                <w:sz w:val="17"/>
                <w:szCs w:val="17"/>
              </w:rPr>
              <w:t>.</w:t>
            </w:r>
          </w:p>
          <w:p>
            <w:pPr>
              <w:pStyle w:val="style0"/>
              <w:spacing w:lineRule="auto" w:line="259"/>
              <w:ind w:left="90" w:right="30"/>
              <w:rPr>
                <w:rFonts w:ascii="Open Sans" w:cs="Open Sans" w:eastAsia="Open Sans" w:hAnsi="Open Sans"/>
                <w:sz w:val="17"/>
                <w:szCs w:val="17"/>
              </w:rPr>
            </w:pPr>
            <w:r>
              <w:rPr>
                <w:rFonts w:ascii="Open Sans" w:cs="Open Sans" w:eastAsia="Open Sans" w:hAnsi="Open Sans"/>
                <w:sz w:val="17"/>
                <w:szCs w:val="17"/>
              </w:rPr>
              <w:t> </w:t>
            </w:r>
          </w:p>
        </w:tc>
      </w:tr>
    </w:tbl>
    <w:p>
      <w:pPr>
        <w:pStyle w:val="style0"/>
        <w:rPr>
          <w:rFonts w:ascii="Open Sans" w:cs="Open Sans" w:eastAsia="Open Sans" w:hAnsi="Open Sans"/>
          <w:b/>
          <w:color w:val="1c4587"/>
        </w:rPr>
      </w:pPr>
    </w:p>
    <w:p>
      <w:pPr>
        <w:pStyle w:val="style0"/>
        <w:rPr/>
      </w:pPr>
    </w:p>
    <w:p>
      <w:pPr>
        <w:pStyle w:val="style0"/>
        <w:rPr>
          <w:rFonts w:ascii="Open Sans" w:cs="Open Sans" w:eastAsia="Open Sans" w:hAnsi="Open Sans"/>
          <w:b/>
          <w:color w:val="1c4587"/>
        </w:rPr>
      </w:pPr>
      <w:r>
        <w:rPr>
          <w:rFonts w:ascii="Open Sans" w:cs="Open Sans" w:eastAsia="Open Sans" w:hAnsi="Open Sans"/>
          <w:b/>
          <w:color w:val="1c4587"/>
        </w:rPr>
        <w:t>7. Next Quarter Activity Plan</w:t>
      </w:r>
    </w:p>
    <w:p>
      <w:pPr>
        <w:pStyle w:val="style0"/>
        <w:rPr>
          <w:rFonts w:ascii="Open Sans" w:cs="Open Sans" w:eastAsia="Open Sans" w:hAnsi="Open Sans"/>
          <w:b/>
          <w:color w:val="1c4587"/>
        </w:rPr>
      </w:pPr>
      <w:r>
        <w:rPr>
          <w:rFonts w:ascii="Open Sans" w:cs="Open Sans" w:eastAsia="Open Sans" w:hAnsi="Open Sans"/>
          <w:i/>
          <w:sz w:val="16"/>
          <w:szCs w:val="16"/>
        </w:rPr>
        <w:t>Please indicate the planned activities for the next quarter using the below table</w:t>
      </w:r>
    </w:p>
    <w:tbl>
      <w:tblPr>
        <w:tblStyle w:val="style4103"/>
        <w:tblW w:w="9960" w:type="dxa"/>
        <w:tblLayout w:type="fixed"/>
        <w:tblLook w:val="0400" w:firstRow="0" w:lastRow="0" w:firstColumn="0" w:lastColumn="0" w:noHBand="0" w:noVBand="1"/>
      </w:tblPr>
      <w:tblGrid>
        <w:gridCol w:w="795"/>
        <w:gridCol w:w="1695"/>
        <w:gridCol w:w="1965"/>
        <w:gridCol w:w="1995"/>
        <w:gridCol w:w="1635"/>
        <w:gridCol w:w="1875"/>
      </w:tblGrid>
      <w:tr>
        <w:trPr>
          <w:trHeight w:val="431" w:hRule="atLeast"/>
        </w:trPr>
        <w:tc>
          <w:tcPr>
            <w:tcW w:w="9960" w:type="dxa"/>
            <w:gridSpan w:val="6"/>
            <w:tcBorders>
              <w:left w:val="single" w:sz="12" w:space="0" w:color="ffffff"/>
              <w:bottom w:val="single" w:sz="18" w:space="0" w:color="ffffff"/>
            </w:tcBorders>
            <w:shd w:val="clear" w:color="auto" w:fill="0092d1"/>
            <w:tcMar>
              <w:top w:w="57" w:type="dxa"/>
              <w:left w:w="57" w:type="dxa"/>
              <w:bottom w:w="57" w:type="dxa"/>
              <w:right w:w="57" w:type="dxa"/>
            </w:tcMar>
            <w:vAlign w:val="center"/>
          </w:tcPr>
          <w:p>
            <w:pPr>
              <w:pStyle w:val="style0"/>
              <w:spacing w:lineRule="auto" w:line="259"/>
              <w:ind w:right="-90"/>
              <w:rPr>
                <w:rFonts w:ascii="Open Sans" w:cs="Open Sans" w:eastAsia="Open Sans" w:hAnsi="Open Sans"/>
                <w:b/>
                <w:color w:val="ffffff"/>
                <w:sz w:val="17"/>
                <w:szCs w:val="17"/>
              </w:rPr>
            </w:pPr>
            <w:r>
              <w:rPr>
                <w:rFonts w:ascii="Open Sans" w:cs="Open Sans" w:eastAsia="Open Sans" w:hAnsi="Open Sans"/>
                <w:b/>
                <w:color w:val="ffffff"/>
                <w:sz w:val="17"/>
                <w:szCs w:val="17"/>
              </w:rPr>
              <w:t>Planning Quarter:</w:t>
            </w:r>
          </w:p>
        </w:tc>
      </w:tr>
      <w:tr>
        <w:tblPrEx/>
        <w:trPr>
          <w:trHeight w:val="431" w:hRule="atLeast"/>
        </w:trPr>
        <w:tc>
          <w:tcPr>
            <w:tcW w:w="795" w:type="dxa"/>
            <w:tcBorders>
              <w:left w:val="single" w:sz="12" w:space="0" w:color="ffffff"/>
              <w:bottom w:val="single" w:sz="18" w:space="0" w:color="ffffff"/>
            </w:tcBorders>
            <w:shd w:val="clear" w:color="auto" w:fill="0092d1"/>
            <w:tcMar>
              <w:top w:w="57" w:type="dxa"/>
              <w:left w:w="57" w:type="dxa"/>
              <w:bottom w:w="57" w:type="dxa"/>
              <w:right w:w="57" w:type="dxa"/>
            </w:tcMar>
            <w:vAlign w:val="center"/>
          </w:tcPr>
          <w:p>
            <w:pPr>
              <w:pStyle w:val="style0"/>
              <w:spacing w:lineRule="auto" w:line="259"/>
              <w:ind w:right="-90"/>
              <w:jc w:val="center"/>
              <w:rPr>
                <w:rFonts w:ascii="Open Sans" w:cs="Open Sans" w:eastAsia="Open Sans" w:hAnsi="Open Sans"/>
                <w:b/>
                <w:color w:val="ffffff"/>
                <w:sz w:val="17"/>
                <w:szCs w:val="17"/>
              </w:rPr>
            </w:pPr>
            <w:r>
              <w:rPr>
                <w:rFonts w:ascii="Open Sans" w:cs="Open Sans" w:eastAsia="Open Sans" w:hAnsi="Open Sans"/>
                <w:b/>
                <w:color w:val="ffffff"/>
                <w:sz w:val="17"/>
                <w:szCs w:val="17"/>
              </w:rPr>
              <w:t>No/#</w:t>
            </w:r>
          </w:p>
        </w:tc>
        <w:tc>
          <w:tcPr>
            <w:tcW w:w="1695" w:type="dxa"/>
            <w:tcBorders>
              <w:left w:val="single" w:sz="12" w:space="0" w:color="ffffff"/>
              <w:bottom w:val="single" w:sz="18" w:space="0" w:color="ffffff"/>
            </w:tcBorders>
            <w:shd w:val="clear" w:color="auto" w:fill="0092d1"/>
            <w:tcMar>
              <w:top w:w="57" w:type="dxa"/>
              <w:left w:w="57" w:type="dxa"/>
              <w:bottom w:w="57" w:type="dxa"/>
              <w:right w:w="57" w:type="dxa"/>
            </w:tcMar>
            <w:vAlign w:val="center"/>
          </w:tcPr>
          <w:p>
            <w:pPr>
              <w:pStyle w:val="style0"/>
              <w:spacing w:lineRule="auto" w:line="259"/>
              <w:ind w:right="-90"/>
              <w:jc w:val="center"/>
              <w:rPr>
                <w:rFonts w:ascii="Open Sans" w:cs="Open Sans" w:eastAsia="Open Sans" w:hAnsi="Open Sans"/>
                <w:b/>
                <w:color w:val="ffffff"/>
                <w:sz w:val="17"/>
                <w:szCs w:val="17"/>
              </w:rPr>
            </w:pPr>
            <w:r>
              <w:rPr>
                <w:rFonts w:ascii="Open Sans" w:cs="Open Sans" w:eastAsia="Open Sans" w:hAnsi="Open Sans"/>
                <w:b/>
                <w:color w:val="ffffff"/>
                <w:sz w:val="17"/>
                <w:szCs w:val="17"/>
              </w:rPr>
              <w:t>Planned Activity</w:t>
            </w:r>
          </w:p>
        </w:tc>
        <w:tc>
          <w:tcPr>
            <w:tcW w:w="1965" w:type="dxa"/>
            <w:tcBorders>
              <w:left w:val="single" w:sz="12" w:space="0" w:color="ffffff"/>
              <w:bottom w:val="single" w:sz="18" w:space="0" w:color="ffffff"/>
            </w:tcBorders>
            <w:shd w:val="clear" w:color="auto" w:fill="0092d1"/>
            <w:tcMar>
              <w:top w:w="57" w:type="dxa"/>
              <w:left w:w="57" w:type="dxa"/>
              <w:bottom w:w="57" w:type="dxa"/>
              <w:right w:w="57" w:type="dxa"/>
            </w:tcMar>
            <w:vAlign w:val="center"/>
          </w:tcPr>
          <w:p>
            <w:pPr>
              <w:pStyle w:val="style0"/>
              <w:spacing w:lineRule="auto" w:line="259"/>
              <w:ind w:right="-90"/>
              <w:rPr>
                <w:rFonts w:ascii="Open Sans" w:cs="Open Sans" w:eastAsia="Open Sans" w:hAnsi="Open Sans"/>
                <w:b/>
                <w:color w:val="ffffff"/>
                <w:sz w:val="17"/>
                <w:szCs w:val="17"/>
              </w:rPr>
            </w:pPr>
            <w:r>
              <w:rPr>
                <w:rFonts w:ascii="Open Sans" w:cs="Open Sans" w:eastAsia="Open Sans" w:hAnsi="Open Sans"/>
                <w:b/>
                <w:color w:val="ffffff"/>
                <w:sz w:val="17"/>
                <w:szCs w:val="17"/>
              </w:rPr>
              <w:t>Responsible Person</w:t>
            </w:r>
          </w:p>
        </w:tc>
        <w:tc>
          <w:tcPr>
            <w:tcW w:w="1995" w:type="dxa"/>
            <w:tcBorders>
              <w:left w:val="single" w:sz="12" w:space="0" w:color="ffffff"/>
              <w:bottom w:val="single" w:sz="18" w:space="0" w:color="ffffff"/>
            </w:tcBorders>
            <w:shd w:val="clear" w:color="auto" w:fill="0092d1"/>
            <w:tcMar>
              <w:top w:w="57" w:type="dxa"/>
              <w:left w:w="57" w:type="dxa"/>
              <w:bottom w:w="57" w:type="dxa"/>
              <w:right w:w="57" w:type="dxa"/>
            </w:tcMar>
            <w:vAlign w:val="center"/>
          </w:tcPr>
          <w:p>
            <w:pPr>
              <w:pStyle w:val="style0"/>
              <w:spacing w:lineRule="auto" w:line="259"/>
              <w:ind w:right="-90"/>
              <w:rPr>
                <w:rFonts w:ascii="Open Sans" w:cs="Open Sans" w:eastAsia="Open Sans" w:hAnsi="Open Sans"/>
                <w:b/>
                <w:color w:val="ffffff"/>
                <w:sz w:val="17"/>
                <w:szCs w:val="17"/>
              </w:rPr>
            </w:pPr>
            <w:r>
              <w:rPr>
                <w:rFonts w:ascii="Open Sans" w:cs="Open Sans" w:eastAsia="Open Sans" w:hAnsi="Open Sans"/>
                <w:b/>
                <w:color w:val="ffffff"/>
                <w:sz w:val="17"/>
                <w:szCs w:val="17"/>
              </w:rPr>
              <w:t xml:space="preserve"> Resources Required</w:t>
            </w:r>
          </w:p>
        </w:tc>
        <w:tc>
          <w:tcPr>
            <w:tcW w:w="1635" w:type="dxa"/>
            <w:tcBorders>
              <w:left w:val="single" w:sz="12" w:space="0" w:color="ffffff"/>
              <w:bottom w:val="single" w:sz="18" w:space="0" w:color="ffffff"/>
            </w:tcBorders>
            <w:shd w:val="clear" w:color="auto" w:fill="0092d1"/>
            <w:tcMar>
              <w:top w:w="57" w:type="dxa"/>
              <w:left w:w="57" w:type="dxa"/>
              <w:bottom w:w="57" w:type="dxa"/>
              <w:right w:w="57" w:type="dxa"/>
            </w:tcMar>
            <w:vAlign w:val="center"/>
          </w:tcPr>
          <w:p>
            <w:pPr>
              <w:pStyle w:val="style0"/>
              <w:spacing w:lineRule="auto" w:line="259"/>
              <w:ind w:right="-90"/>
              <w:rPr>
                <w:rFonts w:ascii="Open Sans" w:cs="Open Sans" w:eastAsia="Open Sans" w:hAnsi="Open Sans"/>
                <w:b/>
                <w:color w:val="ffffff"/>
                <w:sz w:val="17"/>
                <w:szCs w:val="17"/>
              </w:rPr>
            </w:pPr>
            <w:r>
              <w:rPr>
                <w:rFonts w:ascii="Open Sans" w:cs="Open Sans" w:eastAsia="Open Sans" w:hAnsi="Open Sans"/>
                <w:b/>
                <w:color w:val="ffffff"/>
                <w:sz w:val="17"/>
                <w:szCs w:val="17"/>
              </w:rPr>
              <w:t>Target Beneficiaries</w:t>
            </w:r>
          </w:p>
        </w:tc>
        <w:tc>
          <w:tcPr>
            <w:tcW w:w="1875" w:type="dxa"/>
            <w:tcBorders>
              <w:left w:val="single" w:sz="12" w:space="0" w:color="ffffff"/>
              <w:bottom w:val="single" w:sz="18" w:space="0" w:color="ffffff"/>
            </w:tcBorders>
            <w:shd w:val="clear" w:color="auto" w:fill="0092d1"/>
            <w:tcMar>
              <w:top w:w="57" w:type="dxa"/>
              <w:left w:w="57" w:type="dxa"/>
              <w:bottom w:w="57" w:type="dxa"/>
              <w:right w:w="57" w:type="dxa"/>
            </w:tcMar>
            <w:vAlign w:val="center"/>
          </w:tcPr>
          <w:p>
            <w:pPr>
              <w:pStyle w:val="style0"/>
              <w:spacing w:lineRule="auto" w:line="259"/>
              <w:ind w:right="-90"/>
              <w:rPr>
                <w:rFonts w:ascii="Open Sans" w:cs="Open Sans" w:eastAsia="Open Sans" w:hAnsi="Open Sans"/>
                <w:b/>
                <w:color w:val="ffffff"/>
                <w:sz w:val="17"/>
                <w:szCs w:val="17"/>
              </w:rPr>
            </w:pPr>
            <w:r>
              <w:rPr>
                <w:rFonts w:ascii="Open Sans" w:cs="Open Sans" w:eastAsia="Open Sans" w:hAnsi="Open Sans"/>
                <w:b/>
                <w:color w:val="ffffff"/>
                <w:sz w:val="17"/>
                <w:szCs w:val="17"/>
              </w:rPr>
              <w:t>Date of Implementation</w:t>
            </w:r>
          </w:p>
        </w:tc>
      </w:tr>
      <w:tr>
        <w:tblPrEx/>
        <w:trPr/>
        <w:tc>
          <w:tcPr>
            <w:tcW w:w="795" w:type="dxa"/>
            <w:tcBorders>
              <w:top w:val="single" w:sz="12" w:space="0" w:color="004976"/>
              <w:left w:val="dashed" w:sz="8" w:space="0" w:color="d0d3d4"/>
              <w:bottom w:val="dashed" w:sz="8" w:space="0" w:color="d0d3d4"/>
            </w:tcBorders>
            <w:shd w:val="clear" w:color="auto" w:fill="ffffff"/>
            <w:tcMar>
              <w:top w:w="72" w:type="dxa"/>
              <w:left w:w="72" w:type="dxa"/>
              <w:bottom w:w="72" w:type="dxa"/>
              <w:right w:w="72" w:type="dxa"/>
            </w:tcMar>
            <w:vAlign w:val="center"/>
          </w:tcPr>
          <w:p>
            <w:pPr>
              <w:pStyle w:val="style179"/>
              <w:numPr>
                <w:ilvl w:val="0"/>
                <w:numId w:val="2"/>
              </w:numPr>
              <w:spacing w:lineRule="auto" w:line="259"/>
              <w:ind w:right="30"/>
              <w:rPr>
                <w:rFonts w:ascii="Open Sans" w:cs="Open Sans" w:eastAsia="Open Sans" w:hAnsi="Open Sans"/>
                <w:sz w:val="17"/>
                <w:szCs w:val="17"/>
              </w:rPr>
            </w:pPr>
          </w:p>
        </w:tc>
        <w:tc>
          <w:tcPr>
            <w:tcW w:w="1695" w:type="dxa"/>
            <w:tcBorders>
              <w:top w:val="single" w:sz="12" w:space="0" w:color="004976"/>
              <w:left w:val="dashed" w:sz="8" w:space="0" w:color="d0d3d4"/>
              <w:bottom w:val="dashed" w:sz="8" w:space="0" w:color="d0d3d4"/>
            </w:tcBorders>
            <w:shd w:val="clear" w:color="auto" w:fill="ffffff"/>
            <w:tcMar>
              <w:top w:w="72" w:type="dxa"/>
              <w:left w:w="72" w:type="dxa"/>
              <w:bottom w:w="72" w:type="dxa"/>
              <w:right w:w="72" w:type="dxa"/>
            </w:tcMar>
            <w:vAlign w:val="center"/>
          </w:tcPr>
          <w:p>
            <w:pPr>
              <w:pStyle w:val="style0"/>
              <w:spacing w:lineRule="auto" w:line="259"/>
              <w:ind w:right="30"/>
              <w:rPr>
                <w:rFonts w:ascii="Open Sans" w:cs="Open Sans" w:eastAsia="Open Sans" w:hAnsi="Open Sans"/>
                <w:sz w:val="17"/>
                <w:szCs w:val="17"/>
              </w:rPr>
            </w:pPr>
            <w:r>
              <w:rPr>
                <w:rFonts w:ascii="Open Sans" w:cs="Open Sans" w:eastAsia="Open Sans" w:hAnsi="Open Sans"/>
                <w:sz w:val="17"/>
                <w:szCs w:val="17"/>
              </w:rPr>
              <w:t>Commemoration of the 16 days of activis</w:t>
            </w:r>
            <w:r>
              <w:rPr>
                <w:rFonts w:ascii="Open Sans" w:cs="Open Sans" w:eastAsia="Open Sans" w:hAnsi="Open Sans"/>
                <w:sz w:val="17"/>
                <w:szCs w:val="17"/>
              </w:rPr>
              <w:t>m</w:t>
            </w:r>
          </w:p>
        </w:tc>
        <w:tc>
          <w:tcPr>
            <w:tcW w:w="1965" w:type="dxa"/>
            <w:tcBorders>
              <w:top w:val="single" w:sz="12" w:space="0" w:color="004976"/>
              <w:left w:val="dashed" w:sz="8" w:space="0" w:color="d0d3d4"/>
              <w:bottom w:val="dashed" w:sz="8" w:space="0" w:color="d0d3d4"/>
            </w:tcBorders>
            <w:shd w:val="clear" w:color="auto" w:fill="ffffff"/>
            <w:tcMar>
              <w:top w:w="72" w:type="dxa"/>
              <w:left w:w="72" w:type="dxa"/>
              <w:bottom w:w="72" w:type="dxa"/>
              <w:right w:w="72" w:type="dxa"/>
            </w:tcMar>
            <w:vAlign w:val="center"/>
          </w:tcPr>
          <w:p>
            <w:pPr>
              <w:pStyle w:val="style0"/>
              <w:spacing w:lineRule="auto" w:line="259"/>
              <w:ind w:right="30"/>
              <w:rPr>
                <w:rFonts w:ascii="Open Sans" w:cs="Open Sans" w:eastAsia="Open Sans" w:hAnsi="Open Sans"/>
                <w:sz w:val="17"/>
                <w:szCs w:val="17"/>
              </w:rPr>
            </w:pPr>
            <w:r>
              <w:rPr>
                <w:rFonts w:ascii="Open Sans" w:cs="Open Sans" w:eastAsia="Open Sans" w:hAnsi="Open Sans"/>
                <w:sz w:val="17"/>
                <w:szCs w:val="17"/>
              </w:rPr>
              <w:t>Chairperson</w:t>
            </w:r>
          </w:p>
        </w:tc>
        <w:tc>
          <w:tcPr>
            <w:tcW w:w="1995" w:type="dxa"/>
            <w:tcBorders>
              <w:top w:val="single" w:sz="12" w:space="0" w:color="004976"/>
              <w:left w:val="dashed" w:sz="8" w:space="0" w:color="d0d3d4"/>
              <w:bottom w:val="dashed" w:sz="8" w:space="0" w:color="d0d3d4"/>
            </w:tcBorders>
            <w:shd w:val="clear" w:color="auto" w:fill="ffffff"/>
            <w:tcMar>
              <w:top w:w="72" w:type="dxa"/>
              <w:left w:w="72" w:type="dxa"/>
              <w:bottom w:w="72" w:type="dxa"/>
              <w:right w:w="72" w:type="dxa"/>
            </w:tcMar>
            <w:vAlign w:val="center"/>
          </w:tcPr>
          <w:p>
            <w:pPr>
              <w:pStyle w:val="style0"/>
              <w:spacing w:lineRule="auto" w:line="259"/>
              <w:ind w:right="30"/>
              <w:rPr>
                <w:rFonts w:ascii="Open Sans" w:cs="Open Sans" w:eastAsia="Open Sans" w:hAnsi="Open Sans"/>
                <w:sz w:val="17"/>
                <w:szCs w:val="17"/>
              </w:rPr>
            </w:pPr>
            <w:r>
              <w:rPr>
                <w:rFonts w:ascii="Open Sans" w:cs="Open Sans" w:eastAsia="Open Sans" w:hAnsi="Open Sans"/>
                <w:sz w:val="17"/>
                <w:szCs w:val="17"/>
              </w:rPr>
              <w:t>Support from UN women and partners</w:t>
            </w:r>
          </w:p>
        </w:tc>
        <w:tc>
          <w:tcPr>
            <w:tcW w:w="1635" w:type="dxa"/>
            <w:tcBorders>
              <w:top w:val="single" w:sz="12" w:space="0" w:color="004976"/>
              <w:left w:val="dashed" w:sz="8" w:space="0" w:color="d0d3d4"/>
              <w:bottom w:val="dashed" w:sz="8" w:space="0" w:color="d0d3d4"/>
            </w:tcBorders>
            <w:shd w:val="clear" w:color="auto" w:fill="ffffff"/>
            <w:tcMar>
              <w:top w:w="72" w:type="dxa"/>
              <w:left w:w="72" w:type="dxa"/>
              <w:bottom w:w="72" w:type="dxa"/>
              <w:right w:w="72" w:type="dxa"/>
            </w:tcMar>
            <w:vAlign w:val="center"/>
          </w:tcPr>
          <w:p>
            <w:pPr>
              <w:pStyle w:val="style0"/>
              <w:spacing w:lineRule="auto" w:line="259"/>
              <w:ind w:right="30"/>
              <w:rPr>
                <w:rFonts w:ascii="Open Sans" w:cs="Open Sans" w:eastAsia="Open Sans" w:hAnsi="Open Sans"/>
                <w:sz w:val="17"/>
                <w:szCs w:val="17"/>
              </w:rPr>
            </w:pPr>
            <w:r>
              <w:rPr>
                <w:rFonts w:ascii="Open Sans" w:cs="Open Sans" w:eastAsia="Open Sans" w:hAnsi="Open Sans"/>
                <w:sz w:val="17"/>
                <w:szCs w:val="17"/>
              </w:rPr>
              <w:t>WPS Members, Women and girls, stakeholders</w:t>
            </w:r>
          </w:p>
        </w:tc>
        <w:tc>
          <w:tcPr>
            <w:tcW w:w="1875" w:type="dxa"/>
            <w:tcBorders>
              <w:top w:val="single" w:sz="12" w:space="0" w:color="004976"/>
              <w:left w:val="dashed" w:sz="8" w:space="0" w:color="d0d3d4"/>
              <w:bottom w:val="dashed" w:sz="8" w:space="0" w:color="d0d3d4"/>
            </w:tcBorders>
            <w:shd w:val="clear" w:color="auto" w:fill="ffffff"/>
            <w:tcMar>
              <w:top w:w="72" w:type="dxa"/>
              <w:left w:w="72" w:type="dxa"/>
              <w:bottom w:w="72" w:type="dxa"/>
              <w:right w:w="72" w:type="dxa"/>
            </w:tcMar>
            <w:vAlign w:val="center"/>
          </w:tcPr>
          <w:p>
            <w:pPr>
              <w:pStyle w:val="style0"/>
              <w:spacing w:lineRule="auto" w:line="259"/>
              <w:ind w:right="30"/>
              <w:rPr>
                <w:rFonts w:ascii="Open Sans" w:cs="Open Sans" w:eastAsia="Open Sans" w:hAnsi="Open Sans"/>
                <w:sz w:val="17"/>
                <w:szCs w:val="17"/>
              </w:rPr>
            </w:pPr>
            <w:r>
              <w:rPr>
                <w:rFonts w:ascii="Open Sans" w:cs="Open Sans" w:eastAsia="Open Sans" w:hAnsi="Open Sans"/>
                <w:sz w:val="17"/>
                <w:szCs w:val="17"/>
              </w:rPr>
              <w:t>Nov-Dec, 2024</w:t>
            </w:r>
          </w:p>
        </w:tc>
      </w:tr>
      <w:tr>
        <w:tblPrEx/>
        <w:trPr/>
        <w:tc>
          <w:tcPr>
            <w:tcW w:w="795" w:type="dxa"/>
            <w:tcBorders>
              <w:top w:val="dashed" w:sz="8" w:space="0" w:color="d0d3d4"/>
              <w:left w:val="dashed" w:sz="8" w:space="0" w:color="d0d3d4"/>
              <w:bottom w:val="dashed" w:sz="8" w:space="0" w:color="d0d3d4"/>
            </w:tcBorders>
            <w:shd w:val="clear" w:color="auto" w:fill="ffffff"/>
            <w:tcMar>
              <w:top w:w="72" w:type="dxa"/>
              <w:left w:w="72" w:type="dxa"/>
              <w:bottom w:w="72" w:type="dxa"/>
              <w:right w:w="72" w:type="dxa"/>
            </w:tcMar>
            <w:vAlign w:val="center"/>
          </w:tcPr>
          <w:p>
            <w:pPr>
              <w:pStyle w:val="style179"/>
              <w:numPr>
                <w:ilvl w:val="0"/>
                <w:numId w:val="2"/>
              </w:numPr>
              <w:spacing w:lineRule="auto" w:line="259"/>
              <w:ind w:right="30"/>
              <w:rPr>
                <w:rFonts w:ascii="Open Sans" w:cs="Open Sans" w:eastAsia="Open Sans" w:hAnsi="Open Sans"/>
                <w:sz w:val="17"/>
                <w:szCs w:val="17"/>
              </w:rPr>
            </w:pPr>
          </w:p>
        </w:tc>
        <w:tc>
          <w:tcPr>
            <w:tcW w:w="1695" w:type="dxa"/>
            <w:tcBorders>
              <w:top w:val="dashed" w:sz="8" w:space="0" w:color="d0d3d4"/>
              <w:left w:val="dashed" w:sz="8" w:space="0" w:color="d0d3d4"/>
              <w:bottom w:val="dashed" w:sz="8" w:space="0" w:color="d0d3d4"/>
            </w:tcBorders>
            <w:shd w:val="clear" w:color="auto" w:fill="ffffff"/>
            <w:tcMar>
              <w:top w:w="72" w:type="dxa"/>
              <w:left w:w="72" w:type="dxa"/>
              <w:bottom w:w="72" w:type="dxa"/>
              <w:right w:w="72" w:type="dxa"/>
            </w:tcMar>
            <w:vAlign w:val="center"/>
          </w:tcPr>
          <w:p>
            <w:pPr>
              <w:pStyle w:val="style0"/>
              <w:spacing w:lineRule="auto" w:line="259"/>
              <w:ind w:left="90" w:right="30"/>
              <w:rPr>
                <w:rFonts w:ascii="Open Sans" w:cs="Open Sans" w:eastAsia="Open Sans" w:hAnsi="Open Sans"/>
                <w:sz w:val="17"/>
                <w:szCs w:val="17"/>
              </w:rPr>
            </w:pPr>
            <w:r>
              <w:rPr>
                <w:rFonts w:ascii="Open Sans" w:cs="Open Sans" w:eastAsia="Open Sans" w:hAnsi="Open Sans"/>
                <w:sz w:val="17"/>
                <w:szCs w:val="17"/>
              </w:rPr>
              <w:t>Monthly meeting</w:t>
            </w:r>
          </w:p>
        </w:tc>
        <w:tc>
          <w:tcPr>
            <w:tcW w:w="1965" w:type="dxa"/>
            <w:tcBorders>
              <w:top w:val="dashed" w:sz="8" w:space="0" w:color="d0d3d4"/>
              <w:left w:val="dashed" w:sz="8" w:space="0" w:color="d0d3d4"/>
              <w:bottom w:val="dashed" w:sz="8" w:space="0" w:color="d0d3d4"/>
            </w:tcBorders>
            <w:shd w:val="clear" w:color="auto" w:fill="ffffff"/>
            <w:tcMar>
              <w:top w:w="72" w:type="dxa"/>
              <w:left w:w="72" w:type="dxa"/>
              <w:bottom w:w="72" w:type="dxa"/>
              <w:right w:w="72" w:type="dxa"/>
            </w:tcMar>
            <w:vAlign w:val="center"/>
          </w:tcPr>
          <w:p>
            <w:pPr>
              <w:pStyle w:val="style0"/>
              <w:spacing w:lineRule="auto" w:line="259"/>
              <w:ind w:right="30"/>
              <w:rPr>
                <w:rFonts w:ascii="Open Sans" w:cs="Open Sans" w:eastAsia="Open Sans" w:hAnsi="Open Sans"/>
                <w:sz w:val="17"/>
                <w:szCs w:val="17"/>
              </w:rPr>
            </w:pPr>
            <w:r>
              <w:rPr>
                <w:rFonts w:ascii="Open Sans" w:cs="Open Sans" w:eastAsia="Open Sans" w:hAnsi="Open Sans"/>
                <w:sz w:val="17"/>
                <w:szCs w:val="17"/>
              </w:rPr>
              <w:t>Secretary</w:t>
            </w:r>
          </w:p>
        </w:tc>
        <w:tc>
          <w:tcPr>
            <w:tcW w:w="1995" w:type="dxa"/>
            <w:tcBorders>
              <w:top w:val="dashed" w:sz="8" w:space="0" w:color="d0d3d4"/>
              <w:left w:val="dashed" w:sz="8" w:space="0" w:color="d0d3d4"/>
              <w:bottom w:val="dashed" w:sz="8" w:space="0" w:color="d0d3d4"/>
            </w:tcBorders>
            <w:shd w:val="clear" w:color="auto" w:fill="ffffff"/>
            <w:tcMar>
              <w:top w:w="72" w:type="dxa"/>
              <w:left w:w="72" w:type="dxa"/>
              <w:bottom w:w="72" w:type="dxa"/>
              <w:right w:w="72" w:type="dxa"/>
            </w:tcMar>
            <w:vAlign w:val="center"/>
          </w:tcPr>
          <w:p>
            <w:pPr>
              <w:pStyle w:val="style0"/>
              <w:spacing w:lineRule="auto" w:line="259"/>
              <w:ind w:left="90" w:right="30"/>
              <w:rPr>
                <w:rFonts w:ascii="Open Sans" w:cs="Open Sans" w:eastAsia="Open Sans" w:hAnsi="Open Sans"/>
                <w:sz w:val="17"/>
                <w:szCs w:val="17"/>
              </w:rPr>
            </w:pPr>
            <w:r>
              <w:rPr>
                <w:rFonts w:ascii="Open Sans" w:cs="Open Sans" w:eastAsia="Open Sans" w:hAnsi="Open Sans"/>
                <w:sz w:val="17"/>
                <w:szCs w:val="17"/>
              </w:rPr>
              <w:t> </w:t>
            </w:r>
            <w:r>
              <w:rPr>
                <w:rFonts w:ascii="Open Sans" w:cs="Open Sans" w:eastAsia="Open Sans" w:hAnsi="Open Sans"/>
                <w:sz w:val="17"/>
                <w:szCs w:val="17"/>
              </w:rPr>
              <w:t>IEC Materials</w:t>
            </w:r>
          </w:p>
        </w:tc>
        <w:tc>
          <w:tcPr>
            <w:tcW w:w="1635" w:type="dxa"/>
            <w:tcBorders>
              <w:top w:val="dashed" w:sz="8" w:space="0" w:color="d0d3d4"/>
              <w:left w:val="dashed" w:sz="8" w:space="0" w:color="d0d3d4"/>
              <w:bottom w:val="dashed" w:sz="8" w:space="0" w:color="d0d3d4"/>
            </w:tcBorders>
            <w:shd w:val="clear" w:color="auto" w:fill="ffffff"/>
            <w:tcMar>
              <w:top w:w="72" w:type="dxa"/>
              <w:left w:w="72" w:type="dxa"/>
              <w:bottom w:w="72" w:type="dxa"/>
              <w:right w:w="72" w:type="dxa"/>
            </w:tcMar>
            <w:vAlign w:val="center"/>
          </w:tcPr>
          <w:p>
            <w:pPr>
              <w:pStyle w:val="style0"/>
              <w:spacing w:lineRule="auto" w:line="259"/>
              <w:ind w:left="90" w:right="30"/>
              <w:rPr>
                <w:rFonts w:ascii="Open Sans" w:cs="Open Sans" w:eastAsia="Open Sans" w:hAnsi="Open Sans"/>
                <w:sz w:val="17"/>
                <w:szCs w:val="17"/>
              </w:rPr>
            </w:pPr>
            <w:r>
              <w:rPr>
                <w:rFonts w:ascii="Open Sans" w:cs="Open Sans" w:eastAsia="Open Sans" w:hAnsi="Open Sans"/>
                <w:sz w:val="17"/>
                <w:szCs w:val="17"/>
              </w:rPr>
              <w:t>WPS Coalition members</w:t>
            </w:r>
          </w:p>
        </w:tc>
        <w:tc>
          <w:tcPr>
            <w:tcW w:w="1875" w:type="dxa"/>
            <w:tcBorders>
              <w:top w:val="dashed" w:sz="8" w:space="0" w:color="d0d3d4"/>
              <w:left w:val="dashed" w:sz="8" w:space="0" w:color="d0d3d4"/>
              <w:bottom w:val="dashed" w:sz="8" w:space="0" w:color="d0d3d4"/>
            </w:tcBorders>
            <w:shd w:val="clear" w:color="auto" w:fill="ffffff"/>
            <w:tcMar>
              <w:top w:w="72" w:type="dxa"/>
              <w:left w:w="72" w:type="dxa"/>
              <w:bottom w:w="72" w:type="dxa"/>
              <w:right w:w="72" w:type="dxa"/>
            </w:tcMar>
            <w:vAlign w:val="center"/>
          </w:tcPr>
          <w:p>
            <w:pPr>
              <w:pStyle w:val="style0"/>
              <w:spacing w:lineRule="auto" w:line="259"/>
              <w:ind w:left="90" w:right="30"/>
              <w:rPr>
                <w:rFonts w:ascii="Open Sans" w:cs="Open Sans" w:eastAsia="Open Sans" w:hAnsi="Open Sans"/>
                <w:sz w:val="17"/>
                <w:szCs w:val="17"/>
              </w:rPr>
            </w:pPr>
            <w:r>
              <w:rPr>
                <w:rFonts w:ascii="Open Sans" w:cs="Open Sans" w:eastAsia="Open Sans" w:hAnsi="Open Sans"/>
                <w:sz w:val="17"/>
                <w:szCs w:val="17"/>
              </w:rPr>
              <w:t>29</w:t>
            </w:r>
            <w:r>
              <w:rPr>
                <w:rFonts w:ascii="Open Sans" w:cs="Open Sans" w:eastAsia="Open Sans" w:hAnsi="Open Sans"/>
                <w:sz w:val="17"/>
                <w:szCs w:val="17"/>
                <w:vertAlign w:val="superscript"/>
              </w:rPr>
              <w:t>th</w:t>
            </w:r>
            <w:r>
              <w:rPr>
                <w:rFonts w:ascii="Open Sans" w:cs="Open Sans" w:eastAsia="Open Sans" w:hAnsi="Open Sans"/>
                <w:sz w:val="17"/>
                <w:szCs w:val="17"/>
              </w:rPr>
              <w:t xml:space="preserve"> November 2024</w:t>
            </w:r>
          </w:p>
        </w:tc>
      </w:tr>
      <w:tr>
        <w:tblPrEx/>
        <w:trPr/>
        <w:tc>
          <w:tcPr>
            <w:tcW w:w="795" w:type="dxa"/>
            <w:tcBorders>
              <w:top w:val="dashed" w:sz="8" w:space="0" w:color="d0d3d4"/>
              <w:left w:val="dashed" w:sz="8" w:space="0" w:color="d0d3d4"/>
              <w:bottom w:val="dashed" w:sz="8" w:space="0" w:color="d0d3d4"/>
            </w:tcBorders>
            <w:shd w:val="clear" w:color="auto" w:fill="ffffff"/>
            <w:tcMar>
              <w:top w:w="72" w:type="dxa"/>
              <w:left w:w="72" w:type="dxa"/>
              <w:bottom w:w="72" w:type="dxa"/>
              <w:right w:w="72" w:type="dxa"/>
            </w:tcMar>
            <w:vAlign w:val="center"/>
          </w:tcPr>
          <w:p>
            <w:pPr>
              <w:pStyle w:val="style179"/>
              <w:numPr>
                <w:ilvl w:val="0"/>
                <w:numId w:val="2"/>
              </w:numPr>
              <w:spacing w:lineRule="auto" w:line="259"/>
              <w:ind w:right="30"/>
              <w:rPr>
                <w:rFonts w:ascii="Open Sans" w:cs="Open Sans" w:eastAsia="Open Sans" w:hAnsi="Open Sans"/>
                <w:sz w:val="17"/>
                <w:szCs w:val="17"/>
              </w:rPr>
            </w:pPr>
          </w:p>
        </w:tc>
        <w:tc>
          <w:tcPr>
            <w:tcW w:w="1695" w:type="dxa"/>
            <w:tcBorders>
              <w:top w:val="dashed" w:sz="8" w:space="0" w:color="d0d3d4"/>
              <w:left w:val="dashed" w:sz="8" w:space="0" w:color="d0d3d4"/>
              <w:bottom w:val="dashed" w:sz="8" w:space="0" w:color="d0d3d4"/>
            </w:tcBorders>
            <w:shd w:val="clear" w:color="auto" w:fill="ffffff"/>
            <w:tcMar>
              <w:top w:w="72" w:type="dxa"/>
              <w:left w:w="72" w:type="dxa"/>
              <w:bottom w:w="72" w:type="dxa"/>
              <w:right w:w="72" w:type="dxa"/>
            </w:tcMar>
            <w:vAlign w:val="center"/>
          </w:tcPr>
          <w:p>
            <w:pPr>
              <w:pStyle w:val="style0"/>
              <w:spacing w:lineRule="auto" w:line="259"/>
              <w:ind w:left="90" w:right="30"/>
              <w:rPr>
                <w:rFonts w:ascii="Open Sans" w:cs="Open Sans" w:eastAsia="Open Sans" w:hAnsi="Open Sans"/>
                <w:sz w:val="17"/>
                <w:szCs w:val="17"/>
              </w:rPr>
            </w:pPr>
            <w:r>
              <w:rPr>
                <w:rFonts w:ascii="Open Sans" w:cs="Open Sans" w:eastAsia="Open Sans" w:hAnsi="Open Sans"/>
                <w:sz w:val="17"/>
                <w:szCs w:val="17"/>
              </w:rPr>
              <w:t>Radio program</w:t>
            </w:r>
          </w:p>
        </w:tc>
        <w:tc>
          <w:tcPr>
            <w:tcW w:w="1965" w:type="dxa"/>
            <w:tcBorders>
              <w:top w:val="dashed" w:sz="8" w:space="0" w:color="d0d3d4"/>
              <w:left w:val="dashed" w:sz="8" w:space="0" w:color="d0d3d4"/>
              <w:bottom w:val="dashed" w:sz="8" w:space="0" w:color="d0d3d4"/>
            </w:tcBorders>
            <w:shd w:val="clear" w:color="auto" w:fill="ffffff"/>
            <w:tcMar>
              <w:top w:w="72" w:type="dxa"/>
              <w:left w:w="72" w:type="dxa"/>
              <w:bottom w:w="72" w:type="dxa"/>
              <w:right w:w="72" w:type="dxa"/>
            </w:tcMar>
            <w:vAlign w:val="center"/>
          </w:tcPr>
          <w:p>
            <w:pPr>
              <w:pStyle w:val="style0"/>
              <w:spacing w:lineRule="auto" w:line="259"/>
              <w:ind w:left="90" w:right="30"/>
              <w:rPr>
                <w:rFonts w:ascii="Open Sans" w:cs="Open Sans" w:eastAsia="Open Sans" w:hAnsi="Open Sans"/>
                <w:sz w:val="17"/>
                <w:szCs w:val="17"/>
              </w:rPr>
            </w:pPr>
            <w:r>
              <w:rPr>
                <w:rFonts w:ascii="Open Sans" w:cs="Open Sans" w:eastAsia="Open Sans" w:hAnsi="Open Sans"/>
                <w:sz w:val="17"/>
                <w:szCs w:val="17"/>
              </w:rPr>
              <w:t>Chairperson and PRO</w:t>
            </w:r>
          </w:p>
        </w:tc>
        <w:tc>
          <w:tcPr>
            <w:tcW w:w="1995" w:type="dxa"/>
            <w:tcBorders>
              <w:top w:val="dashed" w:sz="8" w:space="0" w:color="d0d3d4"/>
              <w:left w:val="dashed" w:sz="8" w:space="0" w:color="d0d3d4"/>
              <w:bottom w:val="dashed" w:sz="8" w:space="0" w:color="d0d3d4"/>
            </w:tcBorders>
            <w:shd w:val="clear" w:color="auto" w:fill="ffffff"/>
            <w:tcMar>
              <w:top w:w="72" w:type="dxa"/>
              <w:left w:w="72" w:type="dxa"/>
              <w:bottom w:w="72" w:type="dxa"/>
              <w:right w:w="72" w:type="dxa"/>
            </w:tcMar>
            <w:vAlign w:val="center"/>
          </w:tcPr>
          <w:p>
            <w:pPr>
              <w:pStyle w:val="style0"/>
              <w:spacing w:lineRule="auto" w:line="259"/>
              <w:ind w:left="90" w:right="30"/>
              <w:rPr>
                <w:rFonts w:ascii="Open Sans" w:cs="Open Sans" w:eastAsia="Open Sans" w:hAnsi="Open Sans"/>
                <w:sz w:val="17"/>
                <w:szCs w:val="17"/>
              </w:rPr>
            </w:pPr>
            <w:r>
              <w:rPr>
                <w:rFonts w:ascii="Open Sans" w:cs="Open Sans" w:eastAsia="Open Sans" w:hAnsi="Open Sans"/>
                <w:sz w:val="17"/>
                <w:szCs w:val="17"/>
              </w:rPr>
              <w:t> </w:t>
            </w:r>
            <w:r>
              <w:rPr>
                <w:rFonts w:ascii="Open Sans" w:cs="Open Sans" w:eastAsia="Open Sans" w:hAnsi="Open Sans"/>
                <w:sz w:val="17"/>
                <w:szCs w:val="17"/>
              </w:rPr>
              <w:t>Transport refunds and purse for the station</w:t>
            </w:r>
          </w:p>
        </w:tc>
        <w:tc>
          <w:tcPr>
            <w:tcW w:w="1635" w:type="dxa"/>
            <w:tcBorders>
              <w:top w:val="dashed" w:sz="8" w:space="0" w:color="d0d3d4"/>
              <w:left w:val="dashed" w:sz="8" w:space="0" w:color="d0d3d4"/>
              <w:bottom w:val="dashed" w:sz="8" w:space="0" w:color="d0d3d4"/>
            </w:tcBorders>
            <w:shd w:val="clear" w:color="auto" w:fill="ffffff"/>
            <w:tcMar>
              <w:top w:w="72" w:type="dxa"/>
              <w:left w:w="72" w:type="dxa"/>
              <w:bottom w:w="72" w:type="dxa"/>
              <w:right w:w="72" w:type="dxa"/>
            </w:tcMar>
            <w:vAlign w:val="center"/>
          </w:tcPr>
          <w:p>
            <w:pPr>
              <w:pStyle w:val="style0"/>
              <w:spacing w:lineRule="auto" w:line="259"/>
              <w:ind w:left="90" w:right="30"/>
              <w:rPr>
                <w:rFonts w:ascii="Open Sans" w:cs="Open Sans" w:eastAsia="Open Sans" w:hAnsi="Open Sans"/>
                <w:sz w:val="17"/>
                <w:szCs w:val="17"/>
              </w:rPr>
            </w:pPr>
            <w:r>
              <w:rPr>
                <w:rFonts w:ascii="Open Sans" w:cs="Open Sans" w:eastAsia="Open Sans" w:hAnsi="Open Sans"/>
                <w:sz w:val="17"/>
                <w:szCs w:val="17"/>
              </w:rPr>
              <w:t xml:space="preserve">Listeners </w:t>
            </w:r>
          </w:p>
        </w:tc>
        <w:tc>
          <w:tcPr>
            <w:tcW w:w="1875" w:type="dxa"/>
            <w:tcBorders>
              <w:top w:val="dashed" w:sz="8" w:space="0" w:color="d0d3d4"/>
              <w:left w:val="dashed" w:sz="8" w:space="0" w:color="d0d3d4"/>
              <w:bottom w:val="dashed" w:sz="8" w:space="0" w:color="d0d3d4"/>
            </w:tcBorders>
            <w:shd w:val="clear" w:color="auto" w:fill="ffffff"/>
            <w:tcMar>
              <w:top w:w="72" w:type="dxa"/>
              <w:left w:w="72" w:type="dxa"/>
              <w:bottom w:w="72" w:type="dxa"/>
              <w:right w:w="72" w:type="dxa"/>
            </w:tcMar>
            <w:vAlign w:val="center"/>
          </w:tcPr>
          <w:p>
            <w:pPr>
              <w:pStyle w:val="style0"/>
              <w:spacing w:lineRule="auto" w:line="259"/>
              <w:ind w:left="90" w:right="30"/>
              <w:rPr>
                <w:rFonts w:ascii="Open Sans" w:cs="Open Sans" w:eastAsia="Open Sans" w:hAnsi="Open Sans"/>
                <w:sz w:val="17"/>
                <w:szCs w:val="17"/>
              </w:rPr>
            </w:pPr>
            <w:r>
              <w:rPr>
                <w:rFonts w:ascii="Open Sans" w:cs="Open Sans" w:eastAsia="Open Sans" w:hAnsi="Open Sans"/>
                <w:sz w:val="17"/>
                <w:szCs w:val="17"/>
              </w:rPr>
              <w:t>Nov-Dec 2024</w:t>
            </w:r>
          </w:p>
        </w:tc>
      </w:tr>
    </w:tbl>
    <w:p>
      <w:pPr>
        <w:pStyle w:val="style0"/>
        <w:spacing w:after="200" w:lineRule="auto" w:line="259"/>
        <w:ind w:right="15"/>
        <w:rPr/>
      </w:pPr>
    </w:p>
    <w:p>
      <w:pPr>
        <w:pStyle w:val="style0"/>
        <w:rPr>
          <w:rFonts w:ascii="Open Sans" w:cs="Open Sans" w:eastAsia="Open Sans" w:hAnsi="Open Sans"/>
          <w:b/>
          <w:color w:val="1c4587"/>
        </w:rPr>
      </w:pPr>
      <w:r>
        <w:rPr>
          <w:rFonts w:ascii="Open Sans" w:cs="Open Sans" w:eastAsia="Open Sans" w:hAnsi="Open Sans"/>
          <w:b/>
          <w:color w:val="1c4587"/>
        </w:rPr>
        <w:t>8. Pictorial Evidence</w:t>
      </w:r>
    </w:p>
    <w:p>
      <w:pPr>
        <w:pStyle w:val="style0"/>
        <w:rPr>
          <w:rFonts w:ascii="Open Sans" w:cs="Open Sans" w:eastAsia="Open Sans" w:hAnsi="Open Sans"/>
          <w:b/>
          <w:color w:val="1c4587"/>
        </w:rPr>
      </w:pPr>
      <w:r>
        <w:rPr>
          <w:rFonts w:ascii="Open Sans" w:cs="Open Sans" w:eastAsia="Open Sans" w:hAnsi="Open Sans"/>
          <w:i/>
          <w:sz w:val="16"/>
          <w:szCs w:val="16"/>
        </w:rPr>
        <w:t>At Most 3 activity photos including photo credit</w:t>
      </w:r>
    </w:p>
    <w:tbl>
      <w:tblPr>
        <w:tblStyle w:val="style4104"/>
        <w:tblW w:w="9654" w:type="dxa"/>
        <w:tblLayout w:type="fixed"/>
        <w:tblLook w:val="0400" w:firstRow="0" w:lastRow="0" w:firstColumn="0" w:lastColumn="0" w:noHBand="0" w:noVBand="1"/>
      </w:tblPr>
      <w:tblGrid>
        <w:gridCol w:w="9654"/>
      </w:tblGrid>
      <w:tr>
        <w:trPr>
          <w:trHeight w:val="314" w:hRule="atLeast"/>
        </w:trPr>
        <w:tc>
          <w:tcPr>
            <w:tcW w:w="9654" w:type="dxa"/>
            <w:tcBorders>
              <w:top w:val="dashed" w:sz="8" w:space="0" w:color="d0d3d4"/>
              <w:bottom w:val="dashed" w:sz="8" w:space="0" w:color="d0d3d4"/>
              <w:right w:val="dashed" w:sz="8" w:space="0" w:color="d0d3d4"/>
            </w:tcBorders>
            <w:tcMar>
              <w:top w:w="72" w:type="dxa"/>
              <w:left w:w="72" w:type="dxa"/>
              <w:bottom w:w="72" w:type="dxa"/>
              <w:right w:w="72" w:type="dxa"/>
            </w:tcMar>
            <w:vAlign w:val="center"/>
          </w:tcPr>
          <w:p>
            <w:pPr>
              <w:pStyle w:val="style0"/>
              <w:spacing w:lineRule="auto" w:line="259"/>
              <w:ind w:right="15"/>
              <w:rPr>
                <w:rFonts w:ascii="Open Sans" w:cs="Open Sans" w:eastAsia="Open Sans" w:hAnsi="Open Sans"/>
                <w:sz w:val="17"/>
                <w:szCs w:val="17"/>
              </w:rPr>
            </w:pPr>
            <w:r>
              <w:rPr>
                <w:rFonts w:ascii="Open Sans" w:cs="Open Sans" w:eastAsia="Open Sans" w:hAnsi="Open Sans"/>
                <w:b/>
                <w:color w:val="004976"/>
                <w:sz w:val="17"/>
                <w:szCs w:val="17"/>
              </w:rPr>
              <w:t> </w:t>
            </w:r>
            <w:r>
              <w:rPr>
                <w:rFonts w:ascii="Open Sans" w:cs="Open Sans" w:eastAsia="Open Sans" w:hAnsi="Open Sans"/>
                <w:sz w:val="17"/>
                <w:szCs w:val="17"/>
              </w:rPr>
              <w:t xml:space="preserve">  </w:t>
            </w:r>
            <w:r>
              <w:rPr>
                <w:rFonts w:ascii="Open Sans" w:cs="Open Sans" w:eastAsia="Open Sans" w:hAnsi="Open Sans"/>
                <w:noProof/>
                <w:sz w:val="17"/>
                <w:szCs w:val="17"/>
              </w:rPr>
              <w:drawing>
                <wp:inline distL="0" distT="0" distB="0" distR="0">
                  <wp:extent cx="1824788" cy="1368687"/>
                  <wp:effectExtent l="0" t="0" r="4445" b="3175"/>
                  <wp:docPr id="1026" name="Picture 3"/>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2" cstate="print"/>
                          <a:srcRect l="0" t="0" r="0" b="0"/>
                          <a:stretch/>
                        </pic:blipFill>
                        <pic:spPr>
                          <a:xfrm rot="0">
                            <a:off x="0" y="0"/>
                            <a:ext cx="1824788" cy="1368687"/>
                          </a:xfrm>
                          <a:prstGeom prst="rect"/>
                        </pic:spPr>
                      </pic:pic>
                    </a:graphicData>
                  </a:graphic>
                </wp:inline>
              </w:drawing>
            </w:r>
            <w:r>
              <w:rPr>
                <w:rFonts w:ascii="Open Sans" w:cs="Open Sans" w:eastAsia="Open Sans" w:hAnsi="Open Sans"/>
                <w:sz w:val="17"/>
                <w:szCs w:val="17"/>
              </w:rPr>
              <w:t xml:space="preserve">      </w:t>
            </w:r>
            <w:r>
              <w:rPr>
                <w:rFonts w:ascii="Open Sans" w:cs="Open Sans" w:eastAsia="Open Sans" w:hAnsi="Open Sans"/>
                <w:noProof/>
                <w:sz w:val="17"/>
                <w:szCs w:val="17"/>
              </w:rPr>
              <w:drawing>
                <wp:inline distL="0" distT="0" distB="0" distR="0">
                  <wp:extent cx="1622898" cy="1217259"/>
                  <wp:effectExtent l="0" t="0" r="0" b="2540"/>
                  <wp:docPr id="1027" name="Picture 2"/>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1" name="Picture 2"/>
                          <pic:cNvPicPr/>
                        </pic:nvPicPr>
                        <pic:blipFill>
                          <a:blip r:embed="rId3" cstate="print"/>
                          <a:srcRect l="0" t="0" r="0" b="0"/>
                          <a:stretch/>
                        </pic:blipFill>
                        <pic:spPr>
                          <a:xfrm rot="0">
                            <a:off x="0" y="0"/>
                            <a:ext cx="1622898" cy="1217259"/>
                          </a:xfrm>
                          <a:prstGeom prst="rect"/>
                        </pic:spPr>
                      </pic:pic>
                    </a:graphicData>
                  </a:graphic>
                </wp:inline>
              </w:drawing>
            </w:r>
            <w:r>
              <w:rPr>
                <w:rFonts w:ascii="Open Sans" w:cs="Open Sans" w:eastAsia="Open Sans" w:hAnsi="Open Sans"/>
                <w:sz w:val="17"/>
                <w:szCs w:val="17"/>
              </w:rPr>
              <w:t xml:space="preserve">   </w:t>
            </w:r>
            <w:r>
              <w:rPr>
                <w:rFonts w:ascii="Open Sans" w:cs="Open Sans" w:eastAsia="Open Sans" w:hAnsi="Open Sans"/>
                <w:sz w:val="17"/>
                <w:szCs w:val="17"/>
              </w:rPr>
              <w:t xml:space="preserve">      </w:t>
            </w:r>
            <w:r>
              <w:rPr>
                <w:rFonts w:ascii="Open Sans" w:cs="Open Sans" w:eastAsia="Open Sans" w:hAnsi="Open Sans"/>
                <w:noProof/>
                <w:sz w:val="17"/>
                <w:szCs w:val="17"/>
              </w:rPr>
              <w:drawing>
                <wp:inline distL="0" distT="0" distB="0" distR="0">
                  <wp:extent cx="1739618" cy="978466"/>
                  <wp:effectExtent l="0" t="0" r="0" b="0"/>
                  <wp:docPr id="1028" name="Picture 4"/>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2" name="Picture 4"/>
                          <pic:cNvPicPr/>
                        </pic:nvPicPr>
                        <pic:blipFill>
                          <a:blip r:embed="rId4" cstate="print"/>
                          <a:srcRect l="0" t="0" r="0" b="0"/>
                          <a:stretch/>
                        </pic:blipFill>
                        <pic:spPr>
                          <a:xfrm rot="0">
                            <a:off x="0" y="0"/>
                            <a:ext cx="1739618" cy="978466"/>
                          </a:xfrm>
                          <a:prstGeom prst="rect"/>
                        </pic:spPr>
                      </pic:pic>
                    </a:graphicData>
                  </a:graphic>
                </wp:inline>
              </w:drawing>
            </w:r>
            <w:r>
              <w:rPr>
                <w:rFonts w:ascii="Open Sans" w:cs="Open Sans" w:eastAsia="Open Sans" w:hAnsi="Open Sans"/>
                <w:sz w:val="17"/>
                <w:szCs w:val="17"/>
              </w:rPr>
              <w:t xml:space="preserve">   </w:t>
            </w:r>
          </w:p>
          <w:p>
            <w:pPr>
              <w:pStyle w:val="style0"/>
              <w:spacing w:lineRule="auto" w:line="259"/>
              <w:ind w:right="15"/>
              <w:rPr>
                <w:rFonts w:ascii="Open Sans" w:cs="Open Sans" w:eastAsia="Open Sans" w:hAnsi="Open Sans"/>
                <w:b/>
                <w:color w:val="004976"/>
                <w:sz w:val="17"/>
                <w:szCs w:val="17"/>
              </w:rPr>
            </w:pPr>
            <w:r>
              <w:rPr>
                <w:rFonts w:ascii="Open Sans" w:cs="Open Sans" w:eastAsia="Open Sans" w:hAnsi="Open Sans"/>
                <w:sz w:val="17"/>
                <w:szCs w:val="17"/>
              </w:rPr>
              <w:t xml:space="preserve">                                                                                                                                                       </w:t>
            </w:r>
            <w:r>
              <w:rPr>
                <w:rFonts w:ascii="Open Sans" w:cs="Open Sans" w:eastAsia="Open Sans" w:hAnsi="Open Sans"/>
                <w:sz w:val="17"/>
                <w:szCs w:val="17"/>
              </w:rPr>
              <w:t xml:space="preserve">    </w:t>
            </w:r>
            <w:r>
              <w:rPr>
                <w:rFonts w:ascii="Open Sans" w:cs="Open Sans" w:eastAsia="Open Sans" w:hAnsi="Open Sans"/>
                <w:sz w:val="17"/>
                <w:szCs w:val="17"/>
              </w:rPr>
              <w:t>Monthly coalition</w:t>
            </w:r>
            <w:r>
              <w:rPr>
                <w:rFonts w:ascii="Open Sans" w:cs="Open Sans" w:eastAsia="Open Sans" w:hAnsi="Open Sans"/>
                <w:sz w:val="17"/>
                <w:szCs w:val="17"/>
              </w:rPr>
              <w:t xml:space="preserve"> </w:t>
            </w:r>
            <w:r>
              <w:rPr>
                <w:rFonts w:ascii="Open Sans" w:cs="Open Sans" w:eastAsia="Open Sans" w:hAnsi="Open Sans"/>
                <w:sz w:val="17"/>
                <w:szCs w:val="17"/>
              </w:rPr>
              <w:t>Meeting</w:t>
            </w:r>
            <w:r>
              <w:rPr>
                <w:rFonts w:ascii="Open Sans" w:cs="Open Sans" w:eastAsia="Open Sans" w:hAnsi="Open Sans"/>
                <w:sz w:val="17"/>
                <w:szCs w:val="17"/>
              </w:rPr>
              <w:t xml:space="preserve"> </w:t>
            </w:r>
            <w:r>
              <w:rPr>
                <w:rFonts w:ascii="Open Sans" w:cs="Open Sans" w:eastAsia="Open Sans" w:hAnsi="Open Sans"/>
                <w:sz w:val="17"/>
                <w:szCs w:val="17"/>
              </w:rPr>
              <w:t>Members at the Normative                        WAADO Engagement in tombo community</w:t>
            </w:r>
          </w:p>
          <w:p>
            <w:pPr>
              <w:pStyle w:val="style0"/>
              <w:spacing w:lineRule="auto" w:line="259"/>
              <w:ind w:left="90" w:right="30"/>
              <w:rPr>
                <w:rFonts w:ascii="Open Sans" w:cs="Open Sans" w:eastAsia="Open Sans" w:hAnsi="Open Sans"/>
                <w:sz w:val="17"/>
                <w:szCs w:val="17"/>
              </w:rPr>
            </w:pPr>
            <w:r>
              <w:rPr>
                <w:rFonts w:ascii="Open Sans" w:cs="Open Sans" w:eastAsia="Open Sans" w:hAnsi="Open Sans"/>
                <w:sz w:val="17"/>
                <w:szCs w:val="17"/>
              </w:rPr>
              <w:t>Framework training</w:t>
            </w:r>
          </w:p>
        </w:tc>
      </w:tr>
    </w:tbl>
    <w:p>
      <w:pPr>
        <w:pStyle w:val="style0"/>
        <w:rPr/>
      </w:pPr>
    </w:p>
    <w:sectPr>
      <w:headerReference w:type="default" r:id="rId5"/>
      <w:pgSz w:w="12240" w:h="15840" w:orient="portrait"/>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4020304"/>
    <w:charset w:val="00"/>
    <w:family w:val="roman"/>
    <w:pitch w:val="variable"/>
    <w:sig w:usb0="E0002EFF" w:usb1="C000785B" w:usb2="00000009" w:usb3="00000000" w:csb0="000001FF" w:csb1="00000000"/>
  </w:font>
  <w:font w:name="Arial">
    <w:altName w:val="Arial"/>
    <w:panose1 w:val="020b0604020002020204"/>
    <w:charset w:val="00"/>
    <w:family w:val="swiss"/>
    <w:pitch w:val="variable"/>
    <w:sig w:usb0="E0002EFF" w:usb1="C000785B" w:usb2="00000009" w:usb3="00000000" w:csb0="000001FF" w:csb1="00000000"/>
  </w:font>
  <w:font w:name="Open Sans">
    <w:altName w:val="Open Sans"/>
    <w:panose1 w:val="00000000000000000000"/>
    <w:charset w:val="00"/>
    <w:family w:val="swiss"/>
    <w:pitch w:val="variable"/>
    <w:sig w:usb0="E00002EF" w:usb1="4000205B" w:usb2="00000028" w:usb3="00000000" w:csb0="0000019F" w:csb1="00000000"/>
  </w:font>
  <w:font w:name="Open Sans ExtraBold">
    <w:altName w:val="Open Sans ExtraBold"/>
    <w:panose1 w:val="00000000000000000000"/>
    <w:charset w:val="00"/>
    <w:family w:val="swiss"/>
    <w:pitch w:val="variable"/>
    <w:sig w:usb0="E00002EF" w:usb1="4000205B" w:usb2="00000028" w:usb3="00000000" w:csb0="0000019F" w:csb1="00000000"/>
  </w:font>
  <w:font w:name="Calibri">
    <w:altName w:val="Calibri"/>
    <w:panose1 w:val="020f0502020002030204"/>
    <w:charset w:val="00"/>
    <w:family w:val="swiss"/>
    <w:pitch w:val="variable"/>
    <w:sig w:usb0="E4002EFF" w:usb1="C200247B" w:usb2="00000009" w:usb3="00000000" w:csb0="000001FF" w:csb1="00000000"/>
  </w:font>
  <w:font w:name="Cambria">
    <w:altName w:val="Cambria"/>
    <w:panose1 w:val="02040503050004030204"/>
    <w:charset w:val="00"/>
    <w:family w:val="roman"/>
    <w:pitch w:val="variable"/>
    <w:sig w:usb0="E00006FF" w:usb1="420024FF" w:usb2="02000000" w:usb3="00000000" w:csb0="0000019F" w:csb1="00000000"/>
  </w:font>
</w:fonts>
</file>

<file path=word/header1.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0"/>
      <w:rPr/>
    </w:pPr>
    <w:r>
      <w:rPr>
        <w:noProof/>
      </w:rPr>
      <w:drawing>
        <wp:anchor distT="0" distB="0" distL="0" distR="0" simplePos="false" relativeHeight="2" behindDoc="false" locked="false" layoutInCell="true" allowOverlap="true">
          <wp:simplePos x="0" y="0"/>
          <wp:positionH relativeFrom="column">
            <wp:posOffset>114300</wp:posOffset>
          </wp:positionH>
          <wp:positionV relativeFrom="paragraph">
            <wp:posOffset>0</wp:posOffset>
          </wp:positionV>
          <wp:extent cx="1367259" cy="800100"/>
          <wp:effectExtent l="0" t="0" r="0" b="0"/>
          <wp:wrapNone/>
          <wp:docPr id="4097" name="image3.png" descr="Description: C:\Users\UNWOMEN3\Pictures\UN Women logo.bmp"/>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3" name="image3.png"/>
                  <pic:cNvPicPr/>
                </pic:nvPicPr>
                <pic:blipFill>
                  <a:blip r:embed="rId1" cstate="print"/>
                  <a:srcRect l="0" t="0" r="0" b="0"/>
                  <a:stretch/>
                </pic:blipFill>
                <pic:spPr>
                  <a:xfrm rot="0">
                    <a:off x="0" y="0"/>
                    <a:ext cx="1367259" cy="800100"/>
                  </a:xfrm>
                  <a:prstGeom prst="rect"/>
                  <a:ln cmpd="sng" cap="flat" w="9525">
                    <a:solidFill>
                      <a:srgbClr val="000000"/>
                    </a:solidFill>
                    <a:prstDash val="solid"/>
                    <a:round/>
                    <a:headEnd/>
                    <a:tailEnd/>
                  </a:ln>
                </pic:spPr>
              </pic:pic>
            </a:graphicData>
          </a:graphic>
        </wp:anchor>
      </w:drawing>
    </w:r>
    <w:r>
      <w:rPr>
        <w:noProof/>
      </w:rPr>
      <w:drawing>
        <wp:anchor distT="0" distB="0" distL="0" distR="0" simplePos="false" relativeHeight="3" behindDoc="false" locked="false" layoutInCell="true" allowOverlap="true">
          <wp:simplePos x="0" y="0"/>
          <wp:positionH relativeFrom="column">
            <wp:posOffset>2457450</wp:posOffset>
          </wp:positionH>
          <wp:positionV relativeFrom="paragraph">
            <wp:posOffset>-161924</wp:posOffset>
          </wp:positionV>
          <wp:extent cx="1026795" cy="1226820"/>
          <wp:effectExtent l="0" t="0" r="0" b="0"/>
          <wp:wrapNone/>
          <wp:docPr id="4098" name="image1.png"/>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2" cstate="print"/>
                  <a:srcRect l="0" t="0" r="0" b="0"/>
                  <a:stretch/>
                </pic:blipFill>
                <pic:spPr>
                  <a:xfrm rot="0">
                    <a:off x="0" y="0"/>
                    <a:ext cx="1026795" cy="1226820"/>
                  </a:xfrm>
                  <a:prstGeom prst="rect"/>
                  <a:ln cmpd="sng" cap="flat" w="9525">
                    <a:solidFill>
                      <a:srgbClr val="000000"/>
                    </a:solidFill>
                    <a:prstDash val="solid"/>
                    <a:round/>
                    <a:headEnd/>
                    <a:tailEnd/>
                  </a:ln>
                </pic:spPr>
              </pic:pic>
            </a:graphicData>
          </a:graphic>
        </wp:anchor>
      </w:drawing>
    </w:r>
    <w:r>
      <w:rPr>
        <w:noProof/>
      </w:rPr>
      <w:drawing>
        <wp:anchor distT="0" distB="0" distL="0" distR="0" simplePos="false" relativeHeight="4" behindDoc="false" locked="false" layoutInCell="true" allowOverlap="true">
          <wp:simplePos x="0" y="0"/>
          <wp:positionH relativeFrom="column">
            <wp:posOffset>4752975</wp:posOffset>
          </wp:positionH>
          <wp:positionV relativeFrom="paragraph">
            <wp:posOffset>-104774</wp:posOffset>
          </wp:positionV>
          <wp:extent cx="906779" cy="802005"/>
          <wp:effectExtent l="0" t="0" r="0" b="0"/>
          <wp:wrapNone/>
          <wp:docPr id="4099" name="image2.jpg"/>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5" name="image2.jpg"/>
                  <pic:cNvPicPr/>
                </pic:nvPicPr>
                <pic:blipFill>
                  <a:blip r:embed="rId3" cstate="print"/>
                  <a:srcRect l="0" t="0" r="0" b="0"/>
                  <a:stretch/>
                </pic:blipFill>
                <pic:spPr>
                  <a:xfrm rot="0">
                    <a:off x="0" y="0"/>
                    <a:ext cx="906779" cy="802005"/>
                  </a:xfrm>
                  <a:prstGeom prst="rect"/>
                  <a:ln cmpd="sng" cap="flat" w="9525">
                    <a:solidFill>
                      <a:srgbClr val="000000"/>
                    </a:solidFill>
                    <a:prstDash val="solid"/>
                    <a:round/>
                    <a:headEnd/>
                    <a:tailEnd/>
                  </a:ln>
                </pic:spPr>
              </pic:pic>
            </a:graphicData>
          </a:graphic>
        </wp:anchor>
      </w:drawing>
    </w:r>
  </w:p>
  <w:p>
    <w:pPr>
      <w:pStyle w:val="style0"/>
      <w:rPr/>
    </w:pPr>
  </w:p>
  <w:p>
    <w:pPr>
      <w:pStyle w:val="style0"/>
      <w:rPr/>
    </w:pPr>
  </w:p>
  <w:p>
    <w:pPr>
      <w:pStyle w:val="style0"/>
      <w:rPr/>
    </w:pPr>
  </w:p>
  <w:p>
    <w:pPr>
      <w:pStyle w:val="style0"/>
      <w:rPr/>
    </w:pPr>
  </w:p>
  <w:p>
    <w:pPr>
      <w:pStyle w:val="style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hybridMultilevel"/>
    <w:tmpl w:val="72F230CC"/>
    <w:lvl w:ilvl="0" w:tplc="0C00000F">
      <w:start w:val="1"/>
      <w:numFmt w:val="decimal"/>
      <w:lvlText w:val="%1."/>
      <w:lvlJc w:val="left"/>
      <w:pPr>
        <w:ind w:left="720" w:hanging="360"/>
      </w:pPr>
      <w:rPr>
        <w:rFonts w:hint="default"/>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1">
    <w:nsid w:val="00000001"/>
    <w:multiLevelType w:val="hybridMultilevel"/>
    <w:tmpl w:val="C0ECD632"/>
    <w:lvl w:ilvl="0" w:tplc="0C00000F">
      <w:start w:val="1"/>
      <w:numFmt w:val="decimal"/>
      <w:lvlText w:val="%1."/>
      <w:lvlJc w:val="left"/>
      <w:pPr>
        <w:ind w:left="720" w:hanging="360"/>
      </w:pPr>
      <w:rPr>
        <w:rFonts w:hint="default"/>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09"/>
  <w:embedTrueTypeFonts/>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K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Arial" w:cs="Arial" w:eastAsia="Arial" w:hAnsi="Arial"/>
        <w:sz w:val="22"/>
        <w:szCs w:val="22"/>
        <w:lang w:bidi="ar-SA"/>
      </w:rPr>
    </w:rPrDefault>
    <w:pPrDefault>
      <w:pPr>
        <w:spacing w:lineRule="auto" w:line="276"/>
      </w:pPr>
    </w:pPrDefault>
  </w:docDefaults>
  <w:style w:type="paragraph" w:default="1" w:styleId="style0">
    <w:name w:val="Normal"/>
    <w:next w:val="style0"/>
    <w:qFormat/>
    <w:pPr/>
  </w:style>
  <w:style w:type="paragraph" w:styleId="style1">
    <w:name w:val="heading 1"/>
    <w:basedOn w:val="style0"/>
    <w:next w:val="style0"/>
    <w:qFormat/>
    <w:uiPriority w:val="9"/>
    <w:pPr>
      <w:keepNext/>
      <w:keepLines/>
      <w:spacing w:before="400" w:after="120"/>
      <w:outlineLvl w:val="0"/>
    </w:pPr>
    <w:rPr>
      <w:sz w:val="40"/>
      <w:szCs w:val="40"/>
    </w:rPr>
  </w:style>
  <w:style w:type="paragraph" w:styleId="style2">
    <w:name w:val="heading 2"/>
    <w:basedOn w:val="style0"/>
    <w:next w:val="style0"/>
    <w:qFormat/>
    <w:uiPriority w:val="9"/>
    <w:pPr>
      <w:keepNext/>
      <w:keepLines/>
      <w:spacing w:before="360" w:after="120"/>
      <w:outlineLvl w:val="1"/>
    </w:pPr>
    <w:rPr>
      <w:sz w:val="32"/>
      <w:szCs w:val="32"/>
    </w:rPr>
  </w:style>
  <w:style w:type="paragraph" w:styleId="style3">
    <w:name w:val="heading 3"/>
    <w:basedOn w:val="style0"/>
    <w:next w:val="style0"/>
    <w:qFormat/>
    <w:uiPriority w:val="9"/>
    <w:pPr>
      <w:keepNext/>
      <w:keepLines/>
      <w:spacing w:before="320" w:after="80"/>
      <w:outlineLvl w:val="2"/>
    </w:pPr>
    <w:rPr>
      <w:color w:val="434343"/>
      <w:sz w:val="28"/>
      <w:szCs w:val="28"/>
    </w:rPr>
  </w:style>
  <w:style w:type="paragraph" w:styleId="style4">
    <w:name w:val="heading 4"/>
    <w:basedOn w:val="style0"/>
    <w:next w:val="style0"/>
    <w:qFormat/>
    <w:uiPriority w:val="9"/>
    <w:pPr>
      <w:keepNext/>
      <w:keepLines/>
      <w:spacing w:before="280" w:after="80"/>
      <w:outlineLvl w:val="3"/>
    </w:pPr>
    <w:rPr>
      <w:color w:val="666666"/>
      <w:sz w:val="24"/>
      <w:szCs w:val="24"/>
    </w:rPr>
  </w:style>
  <w:style w:type="paragraph" w:styleId="style5">
    <w:name w:val="heading 5"/>
    <w:basedOn w:val="style0"/>
    <w:next w:val="style0"/>
    <w:qFormat/>
    <w:uiPriority w:val="9"/>
    <w:pPr>
      <w:keepNext/>
      <w:keepLines/>
      <w:spacing w:before="240" w:after="80"/>
      <w:outlineLvl w:val="4"/>
    </w:pPr>
    <w:rPr>
      <w:color w:val="666666"/>
    </w:rPr>
  </w:style>
  <w:style w:type="paragraph" w:styleId="style6">
    <w:name w:val="heading 6"/>
    <w:basedOn w:val="style0"/>
    <w:next w:val="style0"/>
    <w:qFormat/>
    <w:uiPriority w:val="9"/>
    <w:pPr>
      <w:keepNext/>
      <w:keepLines/>
      <w:spacing w:before="240" w:after="80"/>
      <w:outlineLvl w:val="5"/>
    </w:pPr>
    <w:rPr>
      <w:i/>
      <w:color w:val="666666"/>
    </w:r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paragraph" w:styleId="style62">
    <w:name w:val="Title"/>
    <w:basedOn w:val="style0"/>
    <w:next w:val="style0"/>
    <w:qFormat/>
    <w:uiPriority w:val="10"/>
    <w:pPr>
      <w:keepNext/>
      <w:keepLines/>
      <w:spacing w:after="60"/>
    </w:pPr>
    <w:rPr>
      <w:sz w:val="52"/>
      <w:szCs w:val="52"/>
    </w:rPr>
  </w:style>
  <w:style w:type="paragraph" w:styleId="style74">
    <w:name w:val="Subtitle"/>
    <w:basedOn w:val="style0"/>
    <w:next w:val="style0"/>
    <w:qFormat/>
    <w:uiPriority w:val="11"/>
    <w:pPr>
      <w:keepNext/>
      <w:keepLines/>
      <w:spacing w:after="320"/>
    </w:pPr>
    <w:rPr>
      <w:color w:val="666666"/>
      <w:sz w:val="30"/>
      <w:szCs w:val="30"/>
    </w:rPr>
  </w:style>
  <w:style w:type="table" w:customStyle="1" w:styleId="style4097">
    <w:name w:val="8"/>
    <w:basedOn w:val="style105"/>
    <w:next w:val="style4097"/>
    <w:pPr/>
    <w:rPr/>
    <w:tblPr>
      <w:tblStyleRowBandSize w:val="1"/>
      <w:tblStyleColBandSize w:val="1"/>
      <w:tblCellMar>
        <w:top w:w="100" w:type="dxa"/>
        <w:left w:w="100" w:type="dxa"/>
        <w:bottom w:w="100" w:type="dxa"/>
        <w:right w:w="100" w:type="dxa"/>
      </w:tblCellMar>
    </w:tblPr>
    <w:tcPr>
      <w:tcBorders/>
    </w:tcPr>
  </w:style>
  <w:style w:type="table" w:customStyle="1" w:styleId="style4098">
    <w:name w:val="7"/>
    <w:basedOn w:val="style105"/>
    <w:next w:val="style4098"/>
    <w:pPr/>
    <w:rPr/>
    <w:tblPr>
      <w:tblStyleRowBandSize w:val="1"/>
      <w:tblStyleColBandSize w:val="1"/>
      <w:tblCellMar>
        <w:top w:w="100" w:type="dxa"/>
        <w:left w:w="100" w:type="dxa"/>
        <w:bottom w:w="100" w:type="dxa"/>
        <w:right w:w="100" w:type="dxa"/>
      </w:tblCellMar>
    </w:tblPr>
    <w:tcPr>
      <w:tcBorders/>
    </w:tcPr>
  </w:style>
  <w:style w:type="table" w:customStyle="1" w:styleId="style4099">
    <w:name w:val="6"/>
    <w:basedOn w:val="style105"/>
    <w:next w:val="style4099"/>
    <w:pPr/>
    <w:rPr/>
    <w:tblPr>
      <w:tblStyleRowBandSize w:val="1"/>
      <w:tblStyleColBandSize w:val="1"/>
      <w:tblCellMar>
        <w:top w:w="100" w:type="dxa"/>
        <w:left w:w="100" w:type="dxa"/>
        <w:bottom w:w="100" w:type="dxa"/>
        <w:right w:w="100" w:type="dxa"/>
      </w:tblCellMar>
    </w:tblPr>
    <w:tcPr>
      <w:tcBorders/>
    </w:tcPr>
  </w:style>
  <w:style w:type="table" w:customStyle="1" w:styleId="style4100">
    <w:name w:val="5"/>
    <w:basedOn w:val="style105"/>
    <w:next w:val="style4100"/>
    <w:pPr/>
    <w:rPr/>
    <w:tblPr>
      <w:tblStyleRowBandSize w:val="1"/>
      <w:tblStyleColBandSize w:val="1"/>
      <w:tblCellMar>
        <w:top w:w="100" w:type="dxa"/>
        <w:left w:w="100" w:type="dxa"/>
        <w:bottom w:w="100" w:type="dxa"/>
        <w:right w:w="100" w:type="dxa"/>
      </w:tblCellMar>
    </w:tblPr>
    <w:tcPr>
      <w:tcBorders/>
    </w:tcPr>
  </w:style>
  <w:style w:type="table" w:customStyle="1" w:styleId="style4101">
    <w:name w:val="4"/>
    <w:basedOn w:val="style105"/>
    <w:next w:val="style4101"/>
    <w:pPr/>
    <w:rPr/>
    <w:tblPr>
      <w:tblStyleRowBandSize w:val="1"/>
      <w:tblStyleColBandSize w:val="1"/>
      <w:tblCellMar>
        <w:top w:w="100" w:type="dxa"/>
        <w:left w:w="100" w:type="dxa"/>
        <w:bottom w:w="100" w:type="dxa"/>
        <w:right w:w="100" w:type="dxa"/>
      </w:tblCellMar>
    </w:tblPr>
    <w:tcPr>
      <w:tcBorders/>
    </w:tcPr>
  </w:style>
  <w:style w:type="table" w:customStyle="1" w:styleId="style4102">
    <w:name w:val="3"/>
    <w:basedOn w:val="style105"/>
    <w:next w:val="style4102"/>
    <w:pPr/>
    <w:rPr/>
    <w:tblPr>
      <w:tblStyleRowBandSize w:val="1"/>
      <w:tblStyleColBandSize w:val="1"/>
      <w:tblCellMar>
        <w:top w:w="100" w:type="dxa"/>
        <w:left w:w="100" w:type="dxa"/>
        <w:bottom w:w="100" w:type="dxa"/>
        <w:right w:w="100" w:type="dxa"/>
      </w:tblCellMar>
    </w:tblPr>
    <w:tcPr>
      <w:tcBorders/>
    </w:tcPr>
  </w:style>
  <w:style w:type="table" w:customStyle="1" w:styleId="style4103">
    <w:name w:val="2"/>
    <w:basedOn w:val="style105"/>
    <w:next w:val="style4103"/>
    <w:pPr/>
    <w:rPr/>
    <w:tblPr>
      <w:tblStyleRowBandSize w:val="1"/>
      <w:tblStyleColBandSize w:val="1"/>
      <w:tblCellMar>
        <w:top w:w="100" w:type="dxa"/>
        <w:left w:w="100" w:type="dxa"/>
        <w:bottom w:w="100" w:type="dxa"/>
        <w:right w:w="100" w:type="dxa"/>
      </w:tblCellMar>
    </w:tblPr>
    <w:tcPr>
      <w:tcBorders/>
    </w:tcPr>
  </w:style>
  <w:style w:type="table" w:customStyle="1" w:styleId="style4104">
    <w:name w:val="1"/>
    <w:basedOn w:val="style105"/>
    <w:next w:val="style4104"/>
    <w:pPr/>
    <w:rPr/>
    <w:tblPr>
      <w:tblStyleRowBandSize w:val="1"/>
      <w:tblStyleColBandSize w:val="1"/>
      <w:tblCellMar>
        <w:top w:w="100" w:type="dxa"/>
        <w:left w:w="100" w:type="dxa"/>
        <w:bottom w:w="100" w:type="dxa"/>
        <w:right w:w="100" w:type="dxa"/>
      </w:tblCellMar>
    </w:tblPr>
    <w:tcPr>
      <w:tcBorders/>
    </w:tcPr>
  </w:style>
  <w:style w:type="paragraph" w:styleId="style179">
    <w:name w:val="List Paragraph"/>
    <w:basedOn w:val="style0"/>
    <w:next w:val="style179"/>
    <w:qFormat/>
    <w:uiPriority w:val="34"/>
    <w:pPr>
      <w:ind w:left="720"/>
      <w:contextualSpacing/>
    </w:pPr>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image" Target="media/image1.jpeg"/><Relationship Id="rId3" Type="http://schemas.openxmlformats.org/officeDocument/2006/relationships/image" Target="media/image2.jpeg"/><Relationship Id="rId4" Type="http://schemas.openxmlformats.org/officeDocument/2006/relationships/image" Target="media/image3.jpeg"/><Relationship Id="rId9" Type="http://schemas.openxmlformats.org/officeDocument/2006/relationships/theme" Target="theme/theme1.xml"/><Relationship Id="rId5" Type="http://schemas.openxmlformats.org/officeDocument/2006/relationships/header" Target="header1.xml"/><Relationship Id="rId6" Type="http://schemas.openxmlformats.org/officeDocument/2006/relationships/styles" Target="styles.xml"/><Relationship Id="rId7" Type="http://schemas.openxmlformats.org/officeDocument/2006/relationships/fontTable" Target="fontTable.xml"/><Relationship Id="rId8" Type="http://schemas.openxmlformats.org/officeDocument/2006/relationships/settings" Target="settings.xml"/></Relationships>
</file>

<file path=word/_rels/header1.xml.rels><?xml version="1.0" encoding="UTF-8"?>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3.png"/><Relationship Id="rId3"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311</TotalTime>
  <Words>943</Words>
  <Pages>4</Pages>
  <Characters>5575</Characters>
  <Application>WPS Office</Application>
  <DocSecurity>0</DocSecurity>
  <Paragraphs>140</Paragraphs>
  <ScaleCrop>false</ScaleCrop>
  <LinksUpToDate>false</LinksUpToDate>
  <CharactersWithSpaces>6658</CharactersWithSpaces>
  <SharedDoc>false</SharedDoc>
  <HyperlinksChanged>false</HyperlinksChanged>
  <AppVersion>16.000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2024-11-02T22:14:00Z</dcterms:created>
  <dc:creator>User</dc:creator>
  <lastModifiedBy>SM-A055F</lastModifiedBy>
  <dcterms:modified xsi:type="dcterms:W3CDTF">2024-11-05T23:26:20Z</dcterms:modified>
  <revision>2</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0b977e811a624a9f8861f5102f1b1e08</vt:lpwstr>
  </property>
</Properties>
</file>